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line="360" w:lineRule="auto"/>
        <w:ind w:left="576" w:hanging="576" w:hangingChars="205"/>
        <w:rPr>
          <w:sz w:val="28"/>
          <w:szCs w:val="28"/>
        </w:rPr>
      </w:pPr>
      <w:r>
        <w:rPr>
          <w:rFonts w:hint="eastAsia"/>
          <w:sz w:val="28"/>
          <w:szCs w:val="28"/>
        </w:rPr>
        <w:t>监控中心建设方案</w:t>
      </w:r>
    </w:p>
    <w:p>
      <w:pPr>
        <w:pStyle w:val="3"/>
        <w:spacing w:before="0" w:after="0" w:line="360" w:lineRule="auto"/>
        <w:ind w:left="773" w:hanging="773" w:hangingChars="275"/>
        <w:rPr>
          <w:sz w:val="28"/>
          <w:szCs w:val="28"/>
        </w:rPr>
      </w:pPr>
      <w:bookmarkStart w:id="0" w:name="_Toc410333657"/>
      <w:bookmarkEnd w:id="0"/>
      <w:bookmarkStart w:id="1" w:name="_Toc22371"/>
      <w:r>
        <w:rPr>
          <w:rFonts w:hint="eastAsia"/>
          <w:sz w:val="28"/>
          <w:szCs w:val="28"/>
        </w:rPr>
        <w:t>建设目标</w:t>
      </w:r>
      <w:bookmarkEnd w:id="1"/>
    </w:p>
    <w:p>
      <w:pPr>
        <w:spacing w:line="360" w:lineRule="auto"/>
        <w:ind w:firstLine="560" w:firstLineChars="200"/>
        <w:rPr>
          <w:rFonts w:ascii="Times New Roman" w:cs="Times New Roman"/>
          <w:sz w:val="28"/>
          <w:szCs w:val="28"/>
        </w:rPr>
      </w:pPr>
      <w:r>
        <w:rPr>
          <w:rFonts w:hint="eastAsia" w:ascii="Times New Roman" w:cs="Times New Roman"/>
          <w:sz w:val="28"/>
          <w:szCs w:val="28"/>
        </w:rPr>
        <w:t>监控</w:t>
      </w:r>
      <w:r>
        <w:rPr>
          <w:rFonts w:ascii="Times New Roman" w:cs="Times New Roman"/>
          <w:sz w:val="28"/>
          <w:szCs w:val="28"/>
        </w:rPr>
        <w:t>中心</w:t>
      </w:r>
      <w:r>
        <w:rPr>
          <w:rFonts w:hint="eastAsia" w:ascii="Times New Roman" w:cs="Times New Roman"/>
          <w:sz w:val="28"/>
          <w:szCs w:val="28"/>
        </w:rPr>
        <w:t>以海量数据中心为数据支撑，以业务应用系统集成为出发点，基于统一的技术框架建设应用集成平台，整合现有的历史数据和实时监控数据</w:t>
      </w:r>
      <w:r>
        <w:rPr>
          <w:rFonts w:ascii="Times New Roman" w:cs="Times New Roman"/>
          <w:sz w:val="28"/>
          <w:szCs w:val="28"/>
        </w:rPr>
        <w:t>以声光电的形式形象的展示海洋环境状况，</w:t>
      </w:r>
      <w:r>
        <w:rPr>
          <w:rFonts w:hint="eastAsia" w:ascii="Times New Roman" w:cs="Times New Roman"/>
          <w:sz w:val="28"/>
          <w:szCs w:val="28"/>
        </w:rPr>
        <w:t>为各类人员提供便捷的业务、信息与数据的访问渠道，为领导决策提供支持服务，带动环境管理的科学化、精细化，促进管理方式的转变，全面提高环境管理水平。</w:t>
      </w:r>
    </w:p>
    <w:p>
      <w:pPr>
        <w:pStyle w:val="3"/>
        <w:spacing w:before="0" w:after="0" w:line="360" w:lineRule="auto"/>
        <w:ind w:left="773" w:hanging="773" w:hangingChars="275"/>
        <w:rPr>
          <w:rFonts w:asciiTheme="minorEastAsia" w:hAnsiTheme="minorEastAsia"/>
          <w:sz w:val="28"/>
          <w:szCs w:val="28"/>
        </w:rPr>
      </w:pPr>
      <w:bookmarkStart w:id="2" w:name="_Toc30610"/>
      <w:r>
        <w:rPr>
          <w:rFonts w:hint="eastAsia" w:asciiTheme="minorEastAsia" w:hAnsiTheme="minorEastAsia"/>
          <w:sz w:val="28"/>
          <w:szCs w:val="28"/>
        </w:rPr>
        <w:t>技术标准</w:t>
      </w:r>
      <w:bookmarkEnd w:id="2"/>
    </w:p>
    <w:p>
      <w:pPr>
        <w:pStyle w:val="225"/>
        <w:ind w:firstLine="480"/>
      </w:pPr>
      <w:r>
        <w:rPr>
          <w:rFonts w:hint="eastAsia"/>
        </w:rPr>
        <w:t>《信息处理系统工程计算机系统配置图符号及约定》（GB/T14085-1993）；</w:t>
      </w:r>
    </w:p>
    <w:p>
      <w:pPr>
        <w:pStyle w:val="225"/>
        <w:ind w:firstLine="480"/>
      </w:pPr>
      <w:r>
        <w:rPr>
          <w:rFonts w:hint="eastAsia"/>
        </w:rPr>
        <w:t>《信息处理单命中判定表规范》（GB/T15535-1995）；</w:t>
      </w:r>
    </w:p>
    <w:p>
      <w:pPr>
        <w:pStyle w:val="225"/>
        <w:ind w:firstLine="480"/>
      </w:pPr>
      <w:r>
        <w:rPr>
          <w:rFonts w:hint="eastAsia"/>
        </w:rPr>
        <w:t>《信息处理 按记录组处理顺序文卷的程序流程》（GB/T15697-1995）；</w:t>
      </w:r>
    </w:p>
    <w:p>
      <w:pPr>
        <w:pStyle w:val="225"/>
        <w:ind w:firstLine="480"/>
      </w:pPr>
      <w:r>
        <w:rPr>
          <w:rFonts w:hint="eastAsia"/>
        </w:rPr>
        <w:t>《信息技术部软件产品评价质量特征及其使用指南》（GB/T16260-1996）；</w:t>
      </w:r>
    </w:p>
    <w:p>
      <w:pPr>
        <w:pStyle w:val="225"/>
        <w:ind w:firstLine="480"/>
      </w:pPr>
      <w:r>
        <w:rPr>
          <w:rFonts w:hint="eastAsia"/>
        </w:rPr>
        <w:t>《信息技术软件包质量要求和测试》（GB/T17544-1998）。</w:t>
      </w:r>
    </w:p>
    <w:p>
      <w:pPr>
        <w:pStyle w:val="225"/>
        <w:ind w:firstLine="480"/>
      </w:pPr>
      <w:r>
        <w:rPr>
          <w:rFonts w:hint="eastAsia"/>
        </w:rPr>
        <w:t>《电子信息系统机房设计规范》GB 50174-2008；</w:t>
      </w:r>
    </w:p>
    <w:p>
      <w:pPr>
        <w:pStyle w:val="225"/>
        <w:ind w:firstLine="480"/>
      </w:pPr>
      <w:r>
        <w:rPr>
          <w:rFonts w:hint="eastAsia"/>
        </w:rPr>
        <w:t>《电子信息系统机房施工及验收规范》GB 50462-2008；</w:t>
      </w:r>
    </w:p>
    <w:p>
      <w:pPr>
        <w:pStyle w:val="225"/>
        <w:ind w:firstLine="480"/>
      </w:pPr>
      <w:r>
        <w:rPr>
          <w:rFonts w:hint="eastAsia"/>
        </w:rPr>
        <w:t>《电子计算机场地通用规范》</w:t>
      </w:r>
      <w:r>
        <w:fldChar w:fldCharType="begin"/>
      </w:r>
      <w:r>
        <w:instrText xml:space="preserve"> HYPERLINK "https://www.baidu.com/s?wd=GB%2FT&amp;tn=44039180_cpr&amp;fenlei=mv6quAkxTZn0IZRqIHckPjm4nH00T1dBPWw9nvDzmW-BmHfkuhP90ZwV5Hcvrjm3rH6sPfKWUMw85HfYnjn4nH6sgvPsT6KdThsqpZwYTjCEQLGCpyw9Uz4Bmy-bIi4WUvYETgN-TLwGUv3EPjm4rHmdrj01" \t "_blank" </w:instrText>
      </w:r>
      <w:r>
        <w:fldChar w:fldCharType="separate"/>
      </w:r>
      <w:r>
        <w:rPr>
          <w:rFonts w:hint="eastAsia"/>
        </w:rPr>
        <w:t>GB/T</w:t>
      </w:r>
      <w:r>
        <w:rPr>
          <w:rFonts w:hint="eastAsia"/>
        </w:rPr>
        <w:fldChar w:fldCharType="end"/>
      </w:r>
      <w:r>
        <w:rPr>
          <w:rFonts w:hint="eastAsia"/>
        </w:rPr>
        <w:t xml:space="preserve"> 2887-2000；</w:t>
      </w:r>
    </w:p>
    <w:p>
      <w:pPr>
        <w:pStyle w:val="225"/>
        <w:ind w:firstLine="480"/>
      </w:pPr>
      <w:r>
        <w:rPr>
          <w:rFonts w:hint="eastAsia"/>
        </w:rPr>
        <w:t>《</w:t>
      </w:r>
      <w:r>
        <w:fldChar w:fldCharType="begin"/>
      </w:r>
      <w:r>
        <w:instrText xml:space="preserve"> HYPERLINK "https://www.baidu.com/s?wd=%E9%98%B2%E9%9D%99%E7%94%B5%E6%B4%BB%E5%8A%A8%E5%9C%B0%E6%9D%BF&amp;tn=44039180_cpr&amp;fenlei=mv6quAkxTZn0IZRqIHckPjm4nH00T1dBPWw9nvDzmW-BmHfkuhP90ZwV5Hcvrjm3rH6sPfKWUMw85HfYnjn4nH6sgvPsT6KdThsqpZwYTjCEQLGCpyw9Uz4Bmy-bIi4WUvYETgN-TLwGUv3EPjm4rHmdrj01" \t "_blank" </w:instrText>
      </w:r>
      <w:r>
        <w:fldChar w:fldCharType="separate"/>
      </w:r>
      <w:r>
        <w:rPr>
          <w:rFonts w:hint="eastAsia"/>
        </w:rPr>
        <w:t>防静电活动地板</w:t>
      </w:r>
      <w:r>
        <w:rPr>
          <w:rFonts w:hint="eastAsia"/>
        </w:rPr>
        <w:fldChar w:fldCharType="end"/>
      </w:r>
      <w:r>
        <w:rPr>
          <w:rFonts w:hint="eastAsia"/>
        </w:rPr>
        <w:t>通用规范》SJ/T10796-2001；</w:t>
      </w:r>
    </w:p>
    <w:p>
      <w:pPr>
        <w:pStyle w:val="225"/>
        <w:ind w:firstLine="480"/>
      </w:pPr>
      <w:r>
        <w:rPr>
          <w:rFonts w:hint="eastAsia"/>
        </w:rPr>
        <w:t>《通风与空调工程质量验收规范》GB 50243-2002；</w:t>
      </w:r>
    </w:p>
    <w:p>
      <w:pPr>
        <w:pStyle w:val="225"/>
        <w:ind w:firstLine="480"/>
      </w:pPr>
      <w:r>
        <w:rPr>
          <w:rFonts w:hint="eastAsia"/>
        </w:rPr>
        <w:t>《火灾自动报警系统设计规范》GB 50116-2008；</w:t>
      </w:r>
    </w:p>
    <w:p>
      <w:pPr>
        <w:pStyle w:val="225"/>
        <w:ind w:firstLine="480"/>
      </w:pPr>
      <w:r>
        <w:rPr>
          <w:rFonts w:hint="eastAsia"/>
        </w:rPr>
        <w:t>《火灾自动报警系统施工及验收规范》GB 50166-2007；</w:t>
      </w:r>
    </w:p>
    <w:p>
      <w:pPr>
        <w:pStyle w:val="225"/>
        <w:ind w:firstLine="480"/>
      </w:pPr>
      <w:r>
        <w:rPr>
          <w:rFonts w:hint="eastAsia"/>
        </w:rPr>
        <w:t>《供配电系统设计规范》GB 50052-2009；</w:t>
      </w:r>
    </w:p>
    <w:p>
      <w:pPr>
        <w:pStyle w:val="225"/>
        <w:ind w:firstLine="480"/>
      </w:pPr>
      <w:r>
        <w:rPr>
          <w:rFonts w:hint="eastAsia"/>
        </w:rPr>
        <w:t>《</w:t>
      </w:r>
      <w:r>
        <w:fldChar w:fldCharType="begin"/>
      </w:r>
      <w:r>
        <w:instrText xml:space="preserve"> HYPERLINK "https://www.baidu.com/s?wd=%E5%BB%BA%E7%AD%91%E7%94%B5%E6%B0%94%E5%B7%A5%E7%A8%8B%E6%96%BD%E5%B7%A5%E8%B4%A8%E9%87%8F%E9%AA%8C%E6%94%B6%E8%A7%84%E8%8C%83&amp;tn=44039180_cpr&amp;fenlei=mv6quAkxTZn0IZRqIHckPjm4nH00T1dBPWw9nvDzmW-BmHfkuhP90ZwV5Hcvrjm3rH6sPfKWUMw85HfYnjn4nH6sgvPsT6KdThsqpZwYTjCEQLGCpyw9Uz4Bmy-bIi4WUvYETgN-TLwGUv3EPjm4rHmdrj01" \t "_blank" </w:instrText>
      </w:r>
      <w:r>
        <w:fldChar w:fldCharType="separate"/>
      </w:r>
      <w:r>
        <w:rPr>
          <w:rFonts w:hint="eastAsia"/>
        </w:rPr>
        <w:t>建筑电气工程施工质量验收规范</w:t>
      </w:r>
      <w:r>
        <w:rPr>
          <w:rFonts w:hint="eastAsia"/>
        </w:rPr>
        <w:fldChar w:fldCharType="end"/>
      </w:r>
      <w:r>
        <w:rPr>
          <w:rFonts w:hint="eastAsia"/>
        </w:rPr>
        <w:t>》GB 50303-2002；</w:t>
      </w:r>
    </w:p>
    <w:p>
      <w:pPr>
        <w:pStyle w:val="225"/>
        <w:ind w:firstLine="480"/>
      </w:pPr>
      <w:r>
        <w:rPr>
          <w:rFonts w:hint="eastAsia"/>
        </w:rPr>
        <w:t>《建筑物电子信息系统防雷技术规范》GB 50343-2004；</w:t>
      </w:r>
    </w:p>
    <w:p>
      <w:pPr>
        <w:pStyle w:val="225"/>
        <w:ind w:firstLine="480"/>
      </w:pPr>
      <w:r>
        <w:rPr>
          <w:rFonts w:hint="eastAsia"/>
        </w:rPr>
        <w:t>《建筑物防雷设计规范》GB 50057-2010；</w:t>
      </w:r>
    </w:p>
    <w:p>
      <w:pPr>
        <w:pStyle w:val="225"/>
        <w:ind w:firstLine="480"/>
      </w:pPr>
      <w:r>
        <w:rPr>
          <w:rFonts w:hint="eastAsia"/>
        </w:rPr>
        <w:t>《综合布线系统工程设计规范》</w:t>
      </w:r>
      <w:r>
        <w:fldChar w:fldCharType="begin"/>
      </w:r>
      <w:r>
        <w:instrText xml:space="preserve"> HYPERLINK "https://www.baidu.com/s?wd=GB%2FT&amp;tn=44039180_cpr&amp;fenlei=mv6quAkxTZn0IZRqIHckPjm4nH00T1dBPWw9nvDzmW-BmHfkuhP90ZwV5Hcvrjm3rH6sPfKWUMw85HfYnjn4nH6sgvPsT6KdThsqpZwYTjCEQLGCpyw9Uz4Bmy-bIi4WUvYETgN-TLwGUv3EPjm4rHmdrj01" \t "_blank" </w:instrText>
      </w:r>
      <w:r>
        <w:fldChar w:fldCharType="separate"/>
      </w:r>
      <w:r>
        <w:rPr>
          <w:rFonts w:hint="eastAsia"/>
        </w:rPr>
        <w:t>GB/T</w:t>
      </w:r>
      <w:r>
        <w:rPr>
          <w:rFonts w:hint="eastAsia"/>
        </w:rPr>
        <w:fldChar w:fldCharType="end"/>
      </w:r>
      <w:r>
        <w:rPr>
          <w:rFonts w:hint="eastAsia"/>
        </w:rPr>
        <w:t>50311-2007；</w:t>
      </w:r>
    </w:p>
    <w:p>
      <w:pPr>
        <w:pStyle w:val="225"/>
        <w:ind w:firstLine="480"/>
      </w:pPr>
      <w:r>
        <w:rPr>
          <w:rFonts w:hint="eastAsia"/>
        </w:rPr>
        <w:t>《综合布线系统工程验收规范》</w:t>
      </w:r>
      <w:r>
        <w:fldChar w:fldCharType="begin"/>
      </w:r>
      <w:r>
        <w:instrText xml:space="preserve"> HYPERLINK "https://www.baidu.com/s?wd=GB%2FT&amp;tn=44039180_cpr&amp;fenlei=mv6quAkxTZn0IZRqIHckPjm4nH00T1dBPWw9nvDzmW-BmHfkuhP90ZwV5Hcvrjm3rH6sPfKWUMw85HfYnjn4nH6sgvPsT6KdThsqpZwYTjCEQLGCpyw9Uz4Bmy-bIi4WUvYETgN-TLwGUv3EPjm4rHmdrj01" \t "_blank" </w:instrText>
      </w:r>
      <w:r>
        <w:fldChar w:fldCharType="separate"/>
      </w:r>
      <w:r>
        <w:rPr>
          <w:rFonts w:hint="eastAsia"/>
        </w:rPr>
        <w:t>GB/T</w:t>
      </w:r>
      <w:r>
        <w:rPr>
          <w:rFonts w:hint="eastAsia"/>
        </w:rPr>
        <w:fldChar w:fldCharType="end"/>
      </w:r>
      <w:r>
        <w:rPr>
          <w:rFonts w:hint="eastAsia"/>
        </w:rPr>
        <w:t>50312-2007；</w:t>
      </w:r>
    </w:p>
    <w:p>
      <w:pPr>
        <w:pStyle w:val="225"/>
        <w:ind w:firstLine="480"/>
      </w:pPr>
      <w:r>
        <w:rPr>
          <w:rFonts w:hint="eastAsia"/>
        </w:rPr>
        <w:t>《计算机软件工程规范国家标准汇编2003》（ISBN: 7506632381）；</w:t>
      </w:r>
    </w:p>
    <w:p>
      <w:pPr>
        <w:pStyle w:val="225"/>
        <w:ind w:firstLine="480"/>
      </w:pPr>
      <w:r>
        <w:rPr>
          <w:rFonts w:hint="eastAsia"/>
        </w:rPr>
        <w:t>《信息技术 软件生存期过程》（GB/T8566-1995）；</w:t>
      </w:r>
    </w:p>
    <w:p>
      <w:pPr>
        <w:pStyle w:val="225"/>
        <w:ind w:firstLine="480"/>
      </w:pPr>
      <w:r>
        <w:rPr>
          <w:rFonts w:hint="eastAsia"/>
        </w:rPr>
        <w:t>《计算机软件产品开发文件编制指南》（GB/T8567-1988）；</w:t>
      </w:r>
    </w:p>
    <w:p>
      <w:pPr>
        <w:pStyle w:val="225"/>
        <w:ind w:firstLine="480"/>
      </w:pPr>
      <w:r>
        <w:rPr>
          <w:rFonts w:hint="eastAsia"/>
        </w:rPr>
        <w:t>《计算机软件需求说明编制指南》（GB/T9385-1988）；</w:t>
      </w:r>
    </w:p>
    <w:p>
      <w:pPr>
        <w:pStyle w:val="225"/>
        <w:ind w:firstLine="480"/>
      </w:pPr>
      <w:r>
        <w:rPr>
          <w:rFonts w:hint="eastAsia"/>
        </w:rPr>
        <w:t>《计算机软件测试文件编制指南》（GB/T9386-1988）；</w:t>
      </w:r>
    </w:p>
    <w:p>
      <w:pPr>
        <w:pStyle w:val="225"/>
        <w:ind w:firstLine="480"/>
      </w:pPr>
      <w:r>
        <w:rPr>
          <w:rFonts w:hint="eastAsia"/>
        </w:rPr>
        <w:t>《软件工程术语》（GB/T11457-1995）；</w:t>
      </w:r>
    </w:p>
    <w:p>
      <w:pPr>
        <w:pStyle w:val="225"/>
        <w:ind w:firstLine="480"/>
      </w:pPr>
      <w:r>
        <w:rPr>
          <w:rFonts w:hint="eastAsia"/>
        </w:rPr>
        <w:t>《计算机软件质量保证计划规范》（GB/T12504-1990）；</w:t>
      </w:r>
    </w:p>
    <w:p>
      <w:pPr>
        <w:pStyle w:val="225"/>
        <w:ind w:firstLine="480"/>
      </w:pPr>
      <w:r>
        <w:rPr>
          <w:rFonts w:hint="eastAsia"/>
        </w:rPr>
        <w:t>《计算机软件配置管理计划规范》（GB/T12505-1990）；</w:t>
      </w:r>
    </w:p>
    <w:p>
      <w:pPr>
        <w:pStyle w:val="225"/>
        <w:ind w:firstLine="480"/>
      </w:pPr>
      <w:r>
        <w:rPr>
          <w:rFonts w:hint="eastAsia"/>
        </w:rPr>
        <w:t>《信息处理 程序构造极其表示的约定》（GB/T13502-1992）；</w:t>
      </w:r>
    </w:p>
    <w:p>
      <w:pPr>
        <w:pStyle w:val="225"/>
        <w:ind w:firstLine="480"/>
      </w:pPr>
      <w:r>
        <w:rPr>
          <w:rFonts w:hint="eastAsia"/>
        </w:rPr>
        <w:t>《软件维护指南》（GB/T14079-1993）；</w:t>
      </w:r>
    </w:p>
    <w:p>
      <w:pPr>
        <w:pStyle w:val="225"/>
        <w:ind w:firstLine="480"/>
      </w:pPr>
      <w:r>
        <w:rPr>
          <w:rFonts w:hint="eastAsia"/>
        </w:rPr>
        <w:t>《信息处理系统工程计算机系统配置图符号及约定》（GB/T14085-1993）；</w:t>
      </w:r>
    </w:p>
    <w:p>
      <w:pPr>
        <w:pStyle w:val="225"/>
        <w:ind w:firstLine="480"/>
      </w:pPr>
      <w:r>
        <w:rPr>
          <w:rFonts w:hint="eastAsia"/>
        </w:rPr>
        <w:t>《计算机软件可靠性和可维护性管理》（GB/T14394-1993）；</w:t>
      </w:r>
    </w:p>
    <w:p>
      <w:pPr>
        <w:pStyle w:val="225"/>
        <w:ind w:firstLine="480"/>
      </w:pPr>
      <w:r>
        <w:rPr>
          <w:rFonts w:hint="eastAsia"/>
        </w:rPr>
        <w:t>《计算机软件单元测试》（GB/T15532-1995）；</w:t>
      </w:r>
    </w:p>
    <w:p>
      <w:pPr>
        <w:pStyle w:val="225"/>
        <w:ind w:firstLine="480"/>
      </w:pPr>
      <w:r>
        <w:rPr>
          <w:rFonts w:hint="eastAsia"/>
        </w:rPr>
        <w:t>《信息处理单命中判定表规范》（GB/T15535-1995）；</w:t>
      </w:r>
    </w:p>
    <w:p>
      <w:pPr>
        <w:pStyle w:val="225"/>
        <w:ind w:firstLine="480"/>
      </w:pPr>
      <w:r>
        <w:rPr>
          <w:rFonts w:hint="eastAsia"/>
        </w:rPr>
        <w:t>《软件工程标准分类法》（GB/T15538-1995）；</w:t>
      </w:r>
    </w:p>
    <w:p>
      <w:pPr>
        <w:pStyle w:val="225"/>
        <w:ind w:firstLine="480"/>
      </w:pPr>
      <w:r>
        <w:rPr>
          <w:rFonts w:hint="eastAsia"/>
        </w:rPr>
        <w:t>《信息处理 按记录组处理顺序文卷的程序流程》（GB/T15697-1995）；</w:t>
      </w:r>
    </w:p>
    <w:p>
      <w:pPr>
        <w:pStyle w:val="225"/>
        <w:ind w:firstLine="480"/>
      </w:pPr>
      <w:r>
        <w:rPr>
          <w:rFonts w:hint="eastAsia"/>
        </w:rPr>
        <w:t>《信息技术部软件产品评价质量特征及其使用指南》（GB/T16260-1996）；</w:t>
      </w:r>
    </w:p>
    <w:p>
      <w:pPr>
        <w:pStyle w:val="225"/>
        <w:ind w:firstLine="480"/>
      </w:pPr>
      <w:r>
        <w:rPr>
          <w:rFonts w:hint="eastAsia"/>
        </w:rPr>
        <w:t>《软件文档管理指南》（GB/T16680-1996）；</w:t>
      </w:r>
    </w:p>
    <w:p>
      <w:pPr>
        <w:pStyle w:val="225"/>
        <w:ind w:firstLine="480"/>
        <w:rPr>
          <w:rFonts w:ascii="Times New Roman" w:hAnsi="Times New Roman" w:cs="Times New Roman"/>
          <w:sz w:val="28"/>
          <w:szCs w:val="28"/>
        </w:rPr>
      </w:pPr>
      <w:r>
        <w:rPr>
          <w:rFonts w:hint="eastAsia"/>
        </w:rPr>
        <w:t>《信息技术软件包质量要求和测试》（GB/T17544-1998）。</w:t>
      </w:r>
    </w:p>
    <w:p>
      <w:pPr>
        <w:pStyle w:val="3"/>
        <w:spacing w:before="0" w:after="0" w:line="360" w:lineRule="auto"/>
        <w:ind w:left="964" w:hanging="964" w:hangingChars="343"/>
        <w:rPr>
          <w:rFonts w:ascii="Times New Roman" w:cs="Times New Roman"/>
          <w:sz w:val="28"/>
          <w:szCs w:val="28"/>
        </w:rPr>
      </w:pPr>
      <w:bookmarkStart w:id="3" w:name="_Toc24049"/>
      <w:r>
        <w:rPr>
          <w:rFonts w:hint="eastAsia" w:ascii="Times New Roman" w:cs="Times New Roman"/>
          <w:sz w:val="28"/>
          <w:szCs w:val="28"/>
        </w:rPr>
        <w:t>设计</w:t>
      </w:r>
      <w:r>
        <w:rPr>
          <w:rFonts w:ascii="Times New Roman" w:cs="Times New Roman"/>
          <w:sz w:val="28"/>
          <w:szCs w:val="28"/>
        </w:rPr>
        <w:t>思路</w:t>
      </w:r>
      <w:bookmarkEnd w:id="3"/>
    </w:p>
    <w:p>
      <w:pPr>
        <w:pStyle w:val="4"/>
        <w:spacing w:before="0" w:after="0" w:line="360" w:lineRule="auto"/>
        <w:ind w:left="964" w:hanging="964" w:hangingChars="343"/>
        <w:rPr>
          <w:rFonts w:asciiTheme="minorEastAsia" w:hAnsiTheme="minorEastAsia"/>
          <w:sz w:val="28"/>
          <w:szCs w:val="28"/>
        </w:rPr>
      </w:pPr>
      <w:bookmarkStart w:id="4" w:name="_Toc28925"/>
      <w:r>
        <w:rPr>
          <w:rFonts w:hint="eastAsia" w:asciiTheme="minorEastAsia" w:hAnsiTheme="minorEastAsia"/>
          <w:sz w:val="28"/>
          <w:szCs w:val="28"/>
        </w:rPr>
        <w:t>以</w:t>
      </w:r>
      <w:r>
        <w:rPr>
          <w:rFonts w:asciiTheme="minorEastAsia" w:hAnsiTheme="minorEastAsia"/>
          <w:sz w:val="28"/>
          <w:szCs w:val="28"/>
        </w:rPr>
        <w:t>整合应用为核心</w:t>
      </w:r>
      <w:r>
        <w:rPr>
          <w:rFonts w:hint="eastAsia" w:asciiTheme="minorEastAsia" w:hAnsiTheme="minorEastAsia"/>
          <w:sz w:val="28"/>
          <w:szCs w:val="28"/>
        </w:rPr>
        <w:t>、</w:t>
      </w:r>
      <w:r>
        <w:rPr>
          <w:rFonts w:asciiTheme="minorEastAsia" w:hAnsiTheme="minorEastAsia"/>
          <w:sz w:val="28"/>
          <w:szCs w:val="28"/>
        </w:rPr>
        <w:t>以辅助决策为目标</w:t>
      </w:r>
      <w:bookmarkEnd w:id="4"/>
    </w:p>
    <w:p>
      <w:pPr>
        <w:pStyle w:val="69"/>
        <w:numPr>
          <w:ilvl w:val="0"/>
          <w:numId w:val="16"/>
        </w:numPr>
        <w:ind w:firstLineChars="0"/>
        <w:rPr>
          <w:rFonts w:ascii="Times New Roman" w:cs="Times New Roman"/>
          <w:sz w:val="28"/>
          <w:szCs w:val="28"/>
        </w:rPr>
      </w:pPr>
      <w:r>
        <w:rPr>
          <w:rFonts w:hint="eastAsia" w:ascii="Times New Roman" w:cs="Times New Roman"/>
          <w:sz w:val="28"/>
          <w:szCs w:val="28"/>
        </w:rPr>
        <w:t>整合</w:t>
      </w:r>
      <w:r>
        <w:rPr>
          <w:rFonts w:ascii="Times New Roman" w:cs="Times New Roman"/>
          <w:sz w:val="28"/>
          <w:szCs w:val="28"/>
        </w:rPr>
        <w:t>近海海洋环境在线监测系统</w:t>
      </w:r>
      <w:r>
        <w:rPr>
          <w:rFonts w:hint="eastAsia" w:ascii="Times New Roman" w:cs="Times New Roman"/>
          <w:sz w:val="28"/>
          <w:szCs w:val="28"/>
        </w:rPr>
        <w:t>、</w:t>
      </w:r>
      <w:r>
        <w:rPr>
          <w:rFonts w:ascii="Times New Roman" w:cs="Times New Roman"/>
          <w:sz w:val="28"/>
          <w:szCs w:val="28"/>
        </w:rPr>
        <w:t>结合</w:t>
      </w:r>
      <w:r>
        <w:rPr>
          <w:rFonts w:hint="eastAsia" w:ascii="Times New Roman" w:cs="Times New Roman"/>
          <w:sz w:val="28"/>
          <w:szCs w:val="28"/>
        </w:rPr>
        <w:t>当地</w:t>
      </w:r>
      <w:r>
        <w:rPr>
          <w:rFonts w:ascii="Times New Roman" w:cs="Times New Roman"/>
          <w:sz w:val="28"/>
          <w:szCs w:val="28"/>
        </w:rPr>
        <w:t>市海洋与渔业局个性化业务应用</w:t>
      </w:r>
      <w:r>
        <w:rPr>
          <w:rFonts w:hint="eastAsia" w:ascii="Times New Roman" w:cs="Times New Roman"/>
          <w:sz w:val="28"/>
          <w:szCs w:val="28"/>
        </w:rPr>
        <w:t>，形成具有</w:t>
      </w:r>
      <w:r>
        <w:rPr>
          <w:rFonts w:ascii="Times New Roman" w:cs="Times New Roman"/>
          <w:sz w:val="28"/>
          <w:szCs w:val="28"/>
        </w:rPr>
        <w:t>鲜明特点和良好实用性的系统</w:t>
      </w:r>
      <w:r>
        <w:rPr>
          <w:rFonts w:hint="eastAsia" w:ascii="Times New Roman" w:cs="Times New Roman"/>
          <w:sz w:val="28"/>
          <w:szCs w:val="28"/>
        </w:rPr>
        <w:t>。</w:t>
      </w:r>
    </w:p>
    <w:p>
      <w:pPr>
        <w:pStyle w:val="69"/>
        <w:numPr>
          <w:ilvl w:val="0"/>
          <w:numId w:val="16"/>
        </w:numPr>
        <w:ind w:firstLineChars="0"/>
        <w:rPr>
          <w:rFonts w:ascii="Times New Roman" w:cs="Times New Roman"/>
          <w:sz w:val="28"/>
          <w:szCs w:val="28"/>
        </w:rPr>
      </w:pPr>
      <w:r>
        <w:rPr>
          <w:rFonts w:hint="eastAsia" w:ascii="Times New Roman" w:cs="Times New Roman"/>
          <w:sz w:val="28"/>
          <w:szCs w:val="28"/>
        </w:rPr>
        <w:t>建立</w:t>
      </w:r>
      <w:r>
        <w:rPr>
          <w:rFonts w:ascii="Times New Roman" w:cs="Times New Roman"/>
          <w:sz w:val="28"/>
          <w:szCs w:val="28"/>
        </w:rPr>
        <w:t>在充分的数据源的基础上，使用综合的分析方法，</w:t>
      </w:r>
      <w:r>
        <w:rPr>
          <w:rFonts w:hint="eastAsia" w:ascii="Times New Roman" w:cs="Times New Roman"/>
          <w:sz w:val="28"/>
          <w:szCs w:val="28"/>
        </w:rPr>
        <w:t>为</w:t>
      </w:r>
      <w:r>
        <w:rPr>
          <w:rFonts w:ascii="Times New Roman" w:cs="Times New Roman"/>
          <w:sz w:val="28"/>
          <w:szCs w:val="28"/>
        </w:rPr>
        <w:t>政府决策提供依据。</w:t>
      </w:r>
    </w:p>
    <w:p>
      <w:pPr>
        <w:pStyle w:val="4"/>
        <w:spacing w:before="0" w:after="0" w:line="360" w:lineRule="auto"/>
        <w:ind w:left="964" w:hanging="964" w:hangingChars="343"/>
        <w:rPr>
          <w:rFonts w:asciiTheme="minorEastAsia" w:hAnsiTheme="minorEastAsia"/>
          <w:sz w:val="28"/>
          <w:szCs w:val="28"/>
        </w:rPr>
      </w:pPr>
      <w:bookmarkStart w:id="5" w:name="_Toc26772"/>
      <w:r>
        <w:rPr>
          <w:rFonts w:hint="eastAsia" w:asciiTheme="minorEastAsia" w:hAnsiTheme="minorEastAsia"/>
          <w:sz w:val="28"/>
          <w:szCs w:val="28"/>
        </w:rPr>
        <w:t>实时</w:t>
      </w:r>
      <w:r>
        <w:rPr>
          <w:rFonts w:asciiTheme="minorEastAsia" w:hAnsiTheme="minorEastAsia"/>
          <w:sz w:val="28"/>
          <w:szCs w:val="28"/>
        </w:rPr>
        <w:t>同步、</w:t>
      </w:r>
      <w:r>
        <w:rPr>
          <w:rFonts w:hint="eastAsia" w:asciiTheme="minorEastAsia" w:hAnsiTheme="minorEastAsia"/>
          <w:sz w:val="28"/>
          <w:szCs w:val="28"/>
        </w:rPr>
        <w:t>所见即所得</w:t>
      </w:r>
      <w:bookmarkEnd w:id="5"/>
    </w:p>
    <w:p>
      <w:pPr>
        <w:spacing w:before="156" w:after="156"/>
        <w:ind w:firstLine="560"/>
        <w:rPr>
          <w:rFonts w:ascii="Times New Roman" w:cs="Times New Roman"/>
          <w:sz w:val="28"/>
          <w:szCs w:val="28"/>
        </w:rPr>
      </w:pPr>
      <w:r>
        <w:rPr>
          <w:rFonts w:hint="eastAsia" w:ascii="Times New Roman" w:cs="Times New Roman"/>
          <w:sz w:val="28"/>
          <w:szCs w:val="28"/>
        </w:rPr>
        <w:t>系统实时</w:t>
      </w:r>
      <w:r>
        <w:rPr>
          <w:rFonts w:ascii="Times New Roman" w:cs="Times New Roman"/>
          <w:sz w:val="28"/>
          <w:szCs w:val="28"/>
        </w:rPr>
        <w:t>获取监测站点数据，</w:t>
      </w:r>
      <w:r>
        <w:rPr>
          <w:rFonts w:hint="eastAsia" w:ascii="Times New Roman" w:cs="Times New Roman"/>
          <w:sz w:val="28"/>
          <w:szCs w:val="28"/>
        </w:rPr>
        <w:t>经过</w:t>
      </w:r>
      <w:r>
        <w:rPr>
          <w:rFonts w:ascii="Times New Roman" w:cs="Times New Roman"/>
          <w:sz w:val="28"/>
          <w:szCs w:val="28"/>
        </w:rPr>
        <w:t>匹配模型算法，能够以图表、</w:t>
      </w:r>
      <w:r>
        <w:rPr>
          <w:rFonts w:hint="eastAsia" w:ascii="Times New Roman" w:cs="Times New Roman"/>
          <w:sz w:val="28"/>
          <w:szCs w:val="28"/>
        </w:rPr>
        <w:t>G</w:t>
      </w:r>
      <w:r>
        <w:rPr>
          <w:rFonts w:ascii="Times New Roman" w:cs="Times New Roman"/>
          <w:sz w:val="28"/>
          <w:szCs w:val="28"/>
        </w:rPr>
        <w:t>IS</w:t>
      </w:r>
      <w:r>
        <w:rPr>
          <w:rFonts w:hint="eastAsia" w:ascii="Times New Roman" w:cs="Times New Roman"/>
          <w:sz w:val="28"/>
          <w:szCs w:val="28"/>
        </w:rPr>
        <w:t>等</w:t>
      </w:r>
      <w:r>
        <w:rPr>
          <w:rFonts w:ascii="Times New Roman" w:cs="Times New Roman"/>
          <w:sz w:val="28"/>
          <w:szCs w:val="28"/>
        </w:rPr>
        <w:t>形式</w:t>
      </w:r>
      <w:r>
        <w:rPr>
          <w:rFonts w:hint="eastAsia" w:ascii="Times New Roman" w:cs="Times New Roman"/>
          <w:sz w:val="28"/>
          <w:szCs w:val="28"/>
        </w:rPr>
        <w:t>呈现</w:t>
      </w:r>
      <w:r>
        <w:rPr>
          <w:rFonts w:ascii="Times New Roman" w:cs="Times New Roman"/>
          <w:sz w:val="28"/>
          <w:szCs w:val="28"/>
        </w:rPr>
        <w:t>。方便</w:t>
      </w:r>
      <w:r>
        <w:rPr>
          <w:rFonts w:hint="eastAsia" w:ascii="Times New Roman" w:cs="Times New Roman"/>
          <w:sz w:val="28"/>
          <w:szCs w:val="28"/>
        </w:rPr>
        <w:t>运维</w:t>
      </w:r>
      <w:r>
        <w:rPr>
          <w:rFonts w:ascii="Times New Roman" w:cs="Times New Roman"/>
          <w:sz w:val="28"/>
          <w:szCs w:val="28"/>
        </w:rPr>
        <w:t>操作人员第一</w:t>
      </w:r>
      <w:r>
        <w:rPr>
          <w:rFonts w:hint="eastAsia" w:ascii="Times New Roman" w:cs="Times New Roman"/>
          <w:sz w:val="28"/>
          <w:szCs w:val="28"/>
        </w:rPr>
        <w:t>时间</w:t>
      </w:r>
      <w:r>
        <w:rPr>
          <w:rFonts w:ascii="Times New Roman" w:cs="Times New Roman"/>
          <w:sz w:val="28"/>
          <w:szCs w:val="28"/>
        </w:rPr>
        <w:t>了解</w:t>
      </w:r>
      <w:r>
        <w:rPr>
          <w:rFonts w:hint="eastAsia" w:ascii="Times New Roman" w:cs="Times New Roman"/>
          <w:sz w:val="28"/>
          <w:szCs w:val="28"/>
        </w:rPr>
        <w:t>当地</w:t>
      </w:r>
      <w:r>
        <w:rPr>
          <w:rFonts w:ascii="Times New Roman" w:cs="Times New Roman"/>
          <w:sz w:val="28"/>
          <w:szCs w:val="28"/>
        </w:rPr>
        <w:t>近海海洋情况。</w:t>
      </w:r>
    </w:p>
    <w:p>
      <w:pPr>
        <w:pStyle w:val="3"/>
        <w:spacing w:before="0" w:after="0" w:line="360" w:lineRule="auto"/>
        <w:ind w:left="773" w:hanging="773" w:hangingChars="275"/>
        <w:rPr>
          <w:sz w:val="28"/>
          <w:szCs w:val="28"/>
        </w:rPr>
      </w:pPr>
      <w:bookmarkStart w:id="6" w:name="_Toc9741"/>
      <w:r>
        <w:rPr>
          <w:rFonts w:hint="eastAsia"/>
          <w:sz w:val="28"/>
          <w:szCs w:val="28"/>
        </w:rPr>
        <w:t>监控中心设计</w:t>
      </w:r>
      <w:bookmarkEnd w:id="6"/>
    </w:p>
    <w:p>
      <w:pPr>
        <w:pStyle w:val="4"/>
        <w:spacing w:before="0" w:after="0" w:line="360" w:lineRule="auto"/>
        <w:ind w:left="964" w:hanging="964" w:hangingChars="343"/>
        <w:rPr>
          <w:sz w:val="28"/>
          <w:szCs w:val="28"/>
        </w:rPr>
      </w:pPr>
      <w:bookmarkStart w:id="7" w:name="_Toc7571"/>
      <w:r>
        <w:rPr>
          <w:rFonts w:hint="eastAsia"/>
          <w:sz w:val="28"/>
          <w:szCs w:val="28"/>
        </w:rPr>
        <w:t>总体</w:t>
      </w:r>
      <w:r>
        <w:rPr>
          <w:sz w:val="28"/>
          <w:szCs w:val="28"/>
        </w:rPr>
        <w:t>设计</w:t>
      </w:r>
      <w:bookmarkEnd w:id="7"/>
    </w:p>
    <w:p>
      <w:pPr>
        <w:keepNext/>
        <w:spacing w:before="156" w:after="156"/>
        <w:ind w:firstLine="560"/>
        <w:jc w:val="center"/>
      </w:pPr>
      <w:r>
        <w:drawing>
          <wp:inline distT="0" distB="0" distL="0" distR="0">
            <wp:extent cx="3656965" cy="5799455"/>
            <wp:effectExtent l="0" t="0" r="635" b="10795"/>
            <wp:docPr id="6" name="图片 9"/>
            <wp:cNvGraphicFramePr/>
            <a:graphic xmlns:a="http://schemas.openxmlformats.org/drawingml/2006/main">
              <a:graphicData uri="http://schemas.openxmlformats.org/drawingml/2006/picture">
                <pic:pic xmlns:pic="http://schemas.openxmlformats.org/drawingml/2006/picture">
                  <pic:nvPicPr>
                    <pic:cNvPr id="6" name="图片 9"/>
                    <pic:cNvPicPr/>
                  </pic:nvPicPr>
                  <pic:blipFill>
                    <a:blip r:embed="rId5"/>
                    <a:stretch>
                      <a:fillRect/>
                    </a:stretch>
                  </pic:blipFill>
                  <pic:spPr>
                    <a:xfrm>
                      <a:off x="0" y="0"/>
                      <a:ext cx="3656965" cy="5799455"/>
                    </a:xfrm>
                    <a:prstGeom prst="rect">
                      <a:avLst/>
                    </a:prstGeom>
                  </pic:spPr>
                </pic:pic>
              </a:graphicData>
            </a:graphic>
          </wp:inline>
        </w:drawing>
      </w:r>
    </w:p>
    <w:p>
      <w:pPr>
        <w:pStyle w:val="21"/>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2</w:t>
      </w:r>
      <w:r>
        <w:fldChar w:fldCharType="end"/>
      </w:r>
    </w:p>
    <w:p>
      <w:pPr>
        <w:spacing w:before="156" w:after="156"/>
        <w:ind w:firstLine="560"/>
        <w:rPr>
          <w:rFonts w:ascii="Times New Roman" w:cs="Times New Roman"/>
          <w:sz w:val="28"/>
          <w:szCs w:val="28"/>
        </w:rPr>
      </w:pPr>
      <w:r>
        <w:rPr>
          <w:rFonts w:hint="eastAsia" w:ascii="Times New Roman" w:cs="Times New Roman"/>
          <w:sz w:val="28"/>
          <w:szCs w:val="28"/>
        </w:rPr>
        <w:t>监控中心</w:t>
      </w:r>
      <w:r>
        <w:rPr>
          <w:rFonts w:ascii="Times New Roman" w:cs="Times New Roman"/>
          <w:sz w:val="28"/>
          <w:szCs w:val="28"/>
        </w:rPr>
        <w:t>分为三大</w:t>
      </w:r>
      <w:r>
        <w:rPr>
          <w:rFonts w:hint="eastAsia" w:ascii="Times New Roman" w:cs="Times New Roman"/>
          <w:sz w:val="28"/>
          <w:szCs w:val="28"/>
        </w:rPr>
        <w:t>部分</w:t>
      </w:r>
      <w:r>
        <w:rPr>
          <w:rFonts w:ascii="Times New Roman" w:cs="Times New Roman"/>
          <w:sz w:val="28"/>
          <w:szCs w:val="28"/>
        </w:rPr>
        <w:t>：</w:t>
      </w:r>
      <w:r>
        <w:rPr>
          <w:rFonts w:hint="eastAsia" w:ascii="Times New Roman" w:cs="Times New Roman"/>
          <w:sz w:val="28"/>
          <w:szCs w:val="28"/>
        </w:rPr>
        <w:t>监控中心</w:t>
      </w:r>
      <w:r>
        <w:rPr>
          <w:rFonts w:ascii="Times New Roman" w:cs="Times New Roman"/>
          <w:sz w:val="28"/>
          <w:szCs w:val="28"/>
        </w:rPr>
        <w:t>工作台、大屏显示系统</w:t>
      </w:r>
      <w:r>
        <w:rPr>
          <w:rFonts w:hint="eastAsia" w:ascii="Times New Roman" w:cs="Times New Roman"/>
          <w:sz w:val="28"/>
          <w:szCs w:val="28"/>
        </w:rPr>
        <w:t>、会议系统。</w:t>
      </w:r>
    </w:p>
    <w:p>
      <w:pPr>
        <w:pStyle w:val="4"/>
        <w:spacing w:before="0" w:after="0" w:line="360" w:lineRule="auto"/>
        <w:ind w:left="964" w:hanging="964" w:hangingChars="343"/>
        <w:rPr>
          <w:rFonts w:ascii="Times New Roman" w:cs="Times New Roman"/>
          <w:sz w:val="28"/>
          <w:szCs w:val="28"/>
        </w:rPr>
      </w:pPr>
      <w:bookmarkStart w:id="8" w:name="_Toc4382"/>
      <w:r>
        <w:rPr>
          <w:rFonts w:ascii="Times New Roman" w:cs="Times New Roman"/>
          <w:sz w:val="28"/>
          <w:szCs w:val="28"/>
        </w:rPr>
        <w:t>指挥系统工作台</w:t>
      </w:r>
      <w:bookmarkEnd w:id="8"/>
    </w:p>
    <w:p>
      <w:pPr>
        <w:keepNext/>
      </w:pPr>
      <w:r>
        <w:drawing>
          <wp:inline distT="0" distB="0" distL="0" distR="0">
            <wp:extent cx="5274310" cy="25946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
                    <a:stretch>
                      <a:fillRect/>
                    </a:stretch>
                  </pic:blipFill>
                  <pic:spPr>
                    <a:xfrm>
                      <a:off x="0" y="0"/>
                      <a:ext cx="5274310" cy="2594610"/>
                    </a:xfrm>
                    <a:prstGeom prst="rect">
                      <a:avLst/>
                    </a:prstGeom>
                  </pic:spPr>
                </pic:pic>
              </a:graphicData>
            </a:graphic>
          </wp:inline>
        </w:drawing>
      </w:r>
    </w:p>
    <w:p>
      <w:pPr>
        <w:pStyle w:val="21"/>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3</w:t>
      </w:r>
      <w:r>
        <w:fldChar w:fldCharType="end"/>
      </w:r>
    </w:p>
    <w:p>
      <w:pPr>
        <w:keepNext/>
      </w:pPr>
      <w:r>
        <w:drawing>
          <wp:inline distT="0" distB="0" distL="0" distR="0">
            <wp:extent cx="5274310" cy="221043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7"/>
                    <a:stretch>
                      <a:fillRect/>
                    </a:stretch>
                  </pic:blipFill>
                  <pic:spPr>
                    <a:xfrm>
                      <a:off x="0" y="0"/>
                      <a:ext cx="5274310" cy="2210435"/>
                    </a:xfrm>
                    <a:prstGeom prst="rect">
                      <a:avLst/>
                    </a:prstGeom>
                  </pic:spPr>
                </pic:pic>
              </a:graphicData>
            </a:graphic>
          </wp:inline>
        </w:drawing>
      </w:r>
    </w:p>
    <w:p>
      <w:pPr>
        <w:pStyle w:val="21"/>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4</w:t>
      </w:r>
      <w:r>
        <w:fldChar w:fldCharType="end"/>
      </w:r>
    </w:p>
    <w:p>
      <w:pPr>
        <w:spacing w:before="156" w:after="156"/>
        <w:ind w:firstLine="560"/>
        <w:rPr>
          <w:rFonts w:ascii="Times New Roman" w:cs="Times New Roman"/>
          <w:sz w:val="28"/>
          <w:szCs w:val="28"/>
        </w:rPr>
      </w:pPr>
      <w:r>
        <w:rPr>
          <w:rFonts w:ascii="Times New Roman" w:cs="Times New Roman"/>
          <w:sz w:val="28"/>
          <w:szCs w:val="28"/>
        </w:rPr>
        <w:t>电脑操作台</w:t>
      </w:r>
      <w:r>
        <w:rPr>
          <w:rFonts w:hint="eastAsia" w:ascii="Times New Roman" w:cs="Times New Roman"/>
          <w:sz w:val="28"/>
          <w:szCs w:val="28"/>
        </w:rPr>
        <w:t>能够</w:t>
      </w:r>
      <w:r>
        <w:rPr>
          <w:rFonts w:ascii="Times New Roman" w:cs="Times New Roman"/>
          <w:sz w:val="28"/>
          <w:szCs w:val="28"/>
        </w:rPr>
        <w:t>直接操作</w:t>
      </w:r>
      <w:r>
        <w:rPr>
          <w:rFonts w:hint="eastAsia" w:ascii="Times New Roman" w:cs="Times New Roman"/>
          <w:sz w:val="28"/>
          <w:szCs w:val="28"/>
        </w:rPr>
        <w:t>“海洋环境监控中心设计方案”，采用</w:t>
      </w:r>
      <w:r>
        <w:rPr>
          <w:rFonts w:ascii="Times New Roman" w:cs="Times New Roman"/>
          <w:sz w:val="28"/>
          <w:szCs w:val="28"/>
        </w:rPr>
        <w:t>材包边</w:t>
      </w:r>
      <w:r>
        <w:rPr>
          <w:rFonts w:hint="eastAsia" w:ascii="Times New Roman" w:cs="Times New Roman"/>
          <w:sz w:val="28"/>
          <w:szCs w:val="28"/>
        </w:rPr>
        <w:t>方式</w:t>
      </w:r>
      <w:r>
        <w:rPr>
          <w:rFonts w:ascii="Times New Roman" w:cs="Times New Roman"/>
          <w:sz w:val="28"/>
          <w:szCs w:val="28"/>
        </w:rPr>
        <w:t>，具有以下特点：</w:t>
      </w:r>
    </w:p>
    <w:p>
      <w:pPr>
        <w:spacing w:before="156" w:after="156"/>
        <w:ind w:firstLine="560"/>
        <w:rPr>
          <w:rFonts w:ascii="Times New Roman" w:cs="Times New Roman"/>
          <w:sz w:val="28"/>
          <w:szCs w:val="28"/>
        </w:rPr>
      </w:pPr>
      <w:r>
        <w:rPr>
          <w:rFonts w:hint="eastAsia" w:ascii="Times New Roman" w:cs="Times New Roman"/>
          <w:sz w:val="28"/>
          <w:szCs w:val="28"/>
        </w:rPr>
        <w:t>●可采用19″标准或非19″标准的设计，适用各类型专用设备的安装使用。</w:t>
      </w:r>
    </w:p>
    <w:p>
      <w:pPr>
        <w:spacing w:before="156" w:after="156"/>
        <w:ind w:firstLine="560"/>
        <w:rPr>
          <w:rFonts w:ascii="Times New Roman" w:cs="Times New Roman"/>
          <w:sz w:val="28"/>
          <w:szCs w:val="28"/>
        </w:rPr>
      </w:pPr>
      <w:r>
        <w:rPr>
          <w:rFonts w:hint="eastAsia" w:ascii="Times New Roman" w:cs="Times New Roman"/>
          <w:sz w:val="28"/>
          <w:szCs w:val="28"/>
        </w:rPr>
        <w:t>●可装拆式结构，方便运输及安装,也可以焊接式结构，美观大方。</w:t>
      </w:r>
    </w:p>
    <w:p>
      <w:pPr>
        <w:spacing w:before="156" w:after="156"/>
        <w:ind w:firstLine="560"/>
        <w:rPr>
          <w:rFonts w:ascii="Times New Roman" w:cs="Times New Roman"/>
          <w:sz w:val="28"/>
          <w:szCs w:val="28"/>
        </w:rPr>
      </w:pPr>
      <w:r>
        <w:rPr>
          <w:rFonts w:hint="eastAsia" w:ascii="Times New Roman" w:cs="Times New Roman"/>
          <w:sz w:val="28"/>
          <w:szCs w:val="28"/>
        </w:rPr>
        <w:t>●结构坚固合理，款式新颖豪华。</w:t>
      </w:r>
    </w:p>
    <w:p>
      <w:pPr>
        <w:spacing w:before="156" w:after="156"/>
        <w:ind w:firstLine="560"/>
        <w:rPr>
          <w:rFonts w:ascii="Times New Roman" w:cs="Times New Roman"/>
          <w:sz w:val="28"/>
          <w:szCs w:val="28"/>
        </w:rPr>
      </w:pPr>
      <w:r>
        <w:rPr>
          <w:rFonts w:hint="eastAsia" w:ascii="Times New Roman" w:cs="Times New Roman"/>
          <w:sz w:val="28"/>
          <w:szCs w:val="28"/>
        </w:rPr>
        <w:t>●采用优质钢材，1.2mm——2.0mm冷轧钢板。</w:t>
      </w:r>
    </w:p>
    <w:p>
      <w:pPr>
        <w:spacing w:before="156" w:after="156"/>
        <w:ind w:firstLine="560"/>
        <w:rPr>
          <w:rFonts w:ascii="Times New Roman" w:cs="Times New Roman"/>
          <w:sz w:val="28"/>
          <w:szCs w:val="28"/>
        </w:rPr>
      </w:pPr>
      <w:r>
        <w:rPr>
          <w:rFonts w:hint="eastAsia" w:ascii="Times New Roman" w:cs="Times New Roman"/>
          <w:sz w:val="28"/>
          <w:szCs w:val="28"/>
        </w:rPr>
        <w:t>●表面处理：去油、磷化、电泳底漆、静电喷粉，防锈防火。</w:t>
      </w:r>
    </w:p>
    <w:p>
      <w:pPr>
        <w:spacing w:before="156" w:after="156"/>
        <w:ind w:firstLine="560"/>
        <w:rPr>
          <w:rFonts w:ascii="Times New Roman" w:cs="Times New Roman"/>
          <w:sz w:val="28"/>
          <w:szCs w:val="28"/>
        </w:rPr>
      </w:pPr>
      <w:r>
        <w:rPr>
          <w:rFonts w:hint="eastAsia" w:ascii="Times New Roman" w:cs="Times New Roman"/>
          <w:sz w:val="28"/>
          <w:szCs w:val="28"/>
        </w:rPr>
        <w:t>●可按要求放置各种显示器尺寸。</w:t>
      </w:r>
    </w:p>
    <w:p>
      <w:pPr>
        <w:spacing w:before="156" w:after="156"/>
        <w:ind w:firstLine="560"/>
        <w:rPr>
          <w:rFonts w:ascii="Times New Roman" w:cs="Times New Roman"/>
          <w:sz w:val="28"/>
          <w:szCs w:val="28"/>
        </w:rPr>
      </w:pPr>
      <w:r>
        <w:rPr>
          <w:rFonts w:hint="eastAsia" w:ascii="Times New Roman" w:cs="Times New Roman"/>
          <w:sz w:val="28"/>
          <w:szCs w:val="28"/>
        </w:rPr>
        <w:t>●各单元相互连通，方便走线及安装；</w:t>
      </w:r>
    </w:p>
    <w:p>
      <w:pPr>
        <w:spacing w:before="156" w:after="156"/>
        <w:ind w:firstLine="560"/>
        <w:rPr>
          <w:rFonts w:ascii="Times New Roman" w:cs="Times New Roman"/>
          <w:sz w:val="28"/>
          <w:szCs w:val="28"/>
        </w:rPr>
      </w:pPr>
      <w:r>
        <w:rPr>
          <w:rFonts w:hint="eastAsia" w:ascii="Times New Roman" w:cs="Times New Roman"/>
          <w:sz w:val="28"/>
          <w:szCs w:val="28"/>
        </w:rPr>
        <w:t>●后板冲通风孔并安装风扇，保证通风散热；</w:t>
      </w:r>
    </w:p>
    <w:p>
      <w:pPr>
        <w:spacing w:before="156" w:after="156"/>
        <w:ind w:firstLine="560"/>
        <w:rPr>
          <w:rFonts w:ascii="Times New Roman" w:cs="Times New Roman"/>
          <w:sz w:val="28"/>
          <w:szCs w:val="28"/>
        </w:rPr>
      </w:pPr>
      <w:r>
        <w:rPr>
          <w:rFonts w:hint="eastAsia" w:ascii="Times New Roman" w:cs="Times New Roman"/>
          <w:sz w:val="28"/>
          <w:szCs w:val="28"/>
        </w:rPr>
        <w:t>●极大的内部安装空间，以监视器品牌及大小制做相应的面板</w:t>
      </w:r>
    </w:p>
    <w:p>
      <w:pPr>
        <w:spacing w:before="156" w:after="156"/>
        <w:ind w:firstLine="560"/>
        <w:rPr>
          <w:rFonts w:ascii="Times New Roman" w:cs="Times New Roman"/>
          <w:sz w:val="28"/>
          <w:szCs w:val="28"/>
        </w:rPr>
      </w:pPr>
      <w:r>
        <w:rPr>
          <w:rFonts w:hint="eastAsia" w:ascii="Times New Roman" w:cs="Times New Roman"/>
          <w:sz w:val="28"/>
          <w:szCs w:val="28"/>
        </w:rPr>
        <w:t>●多种颜色自由配搭，更能融入现场环境。</w:t>
      </w:r>
    </w:p>
    <w:p>
      <w:pPr>
        <w:pStyle w:val="4"/>
        <w:spacing w:before="0" w:after="0" w:line="360" w:lineRule="auto"/>
        <w:ind w:left="964" w:hanging="964" w:hangingChars="343"/>
        <w:rPr>
          <w:rFonts w:ascii="Times New Roman" w:cs="Times New Roman"/>
          <w:sz w:val="28"/>
          <w:szCs w:val="28"/>
        </w:rPr>
      </w:pPr>
      <w:bookmarkStart w:id="9" w:name="_Toc10845"/>
      <w:r>
        <w:rPr>
          <w:rFonts w:ascii="Times New Roman" w:cs="Times New Roman"/>
          <w:sz w:val="28"/>
          <w:szCs w:val="28"/>
        </w:rPr>
        <w:t>大屏显示系统</w:t>
      </w:r>
      <w:bookmarkEnd w:id="9"/>
    </w:p>
    <w:p>
      <w:pPr>
        <w:keepNext/>
      </w:pPr>
      <w:r>
        <w:drawing>
          <wp:inline distT="0" distB="0" distL="0" distR="0">
            <wp:extent cx="5274310" cy="428942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8"/>
                    <a:stretch>
                      <a:fillRect/>
                    </a:stretch>
                  </pic:blipFill>
                  <pic:spPr>
                    <a:xfrm>
                      <a:off x="0" y="0"/>
                      <a:ext cx="5274310" cy="4289425"/>
                    </a:xfrm>
                    <a:prstGeom prst="rect">
                      <a:avLst/>
                    </a:prstGeom>
                  </pic:spPr>
                </pic:pic>
              </a:graphicData>
            </a:graphic>
          </wp:inline>
        </w:drawing>
      </w:r>
    </w:p>
    <w:p>
      <w:pPr>
        <w:pStyle w:val="21"/>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5</w:t>
      </w:r>
      <w:r>
        <w:fldChar w:fldCharType="end"/>
      </w:r>
    </w:p>
    <w:p>
      <w:pPr>
        <w:keepNext/>
      </w:pPr>
      <w:r>
        <w:drawing>
          <wp:inline distT="0" distB="0" distL="0" distR="0">
            <wp:extent cx="5274310" cy="29038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9"/>
                    <a:stretch>
                      <a:fillRect/>
                    </a:stretch>
                  </pic:blipFill>
                  <pic:spPr>
                    <a:xfrm>
                      <a:off x="0" y="0"/>
                      <a:ext cx="5274310" cy="2903855"/>
                    </a:xfrm>
                    <a:prstGeom prst="rect">
                      <a:avLst/>
                    </a:prstGeom>
                  </pic:spPr>
                </pic:pic>
              </a:graphicData>
            </a:graphic>
          </wp:inline>
        </w:drawing>
      </w:r>
    </w:p>
    <w:p>
      <w:pPr>
        <w:pStyle w:val="21"/>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6</w:t>
      </w:r>
      <w:r>
        <w:fldChar w:fldCharType="end"/>
      </w:r>
    </w:p>
    <w:p>
      <w:pPr>
        <w:spacing w:before="156" w:after="156"/>
        <w:ind w:firstLine="560"/>
        <w:rPr>
          <w:rFonts w:ascii="Times New Roman" w:cs="Times New Roman"/>
          <w:sz w:val="28"/>
          <w:szCs w:val="28"/>
        </w:rPr>
      </w:pPr>
      <w:r>
        <w:rPr>
          <w:rFonts w:hint="eastAsia" w:ascii="Times New Roman" w:cs="Times New Roman"/>
          <w:sz w:val="28"/>
          <w:szCs w:val="28"/>
        </w:rPr>
        <w:t>大屏显示</w:t>
      </w:r>
      <w:r>
        <w:rPr>
          <w:rFonts w:ascii="Times New Roman" w:cs="Times New Roman"/>
          <w:sz w:val="28"/>
          <w:szCs w:val="28"/>
        </w:rPr>
        <w:t>系统包括无缝拼接大屏幕</w:t>
      </w:r>
      <w:r>
        <w:rPr>
          <w:rFonts w:hint="eastAsia" w:ascii="Times New Roman" w:cs="Times New Roman"/>
          <w:sz w:val="28"/>
          <w:szCs w:val="28"/>
        </w:rPr>
        <w:t>和</w:t>
      </w:r>
      <w:r>
        <w:rPr>
          <w:rFonts w:ascii="Times New Roman" w:cs="Times New Roman"/>
          <w:sz w:val="28"/>
          <w:szCs w:val="28"/>
        </w:rPr>
        <w:t>会议桌椅组成，</w:t>
      </w:r>
      <w:r>
        <w:rPr>
          <w:rFonts w:hint="eastAsia" w:ascii="Times New Roman" w:cs="Times New Roman"/>
          <w:sz w:val="28"/>
          <w:szCs w:val="28"/>
        </w:rPr>
        <w:t>能够</w:t>
      </w:r>
      <w:r>
        <w:rPr>
          <w:rFonts w:ascii="Times New Roman" w:cs="Times New Roman"/>
          <w:sz w:val="28"/>
          <w:szCs w:val="28"/>
        </w:rPr>
        <w:t>实时在线演示</w:t>
      </w:r>
      <w:r>
        <w:rPr>
          <w:rFonts w:hint="eastAsia" w:ascii="Times New Roman" w:cs="Times New Roman"/>
          <w:sz w:val="28"/>
          <w:szCs w:val="28"/>
        </w:rPr>
        <w:t>海洋环境监控中心设计方案</w:t>
      </w:r>
      <w:r>
        <w:rPr>
          <w:rFonts w:ascii="Times New Roman" w:cs="Times New Roman"/>
          <w:sz w:val="28"/>
          <w:szCs w:val="28"/>
        </w:rPr>
        <w:t>。</w:t>
      </w:r>
      <w:r>
        <w:rPr>
          <w:rFonts w:hint="eastAsia" w:ascii="Times New Roman" w:cs="Times New Roman"/>
          <w:sz w:val="28"/>
          <w:szCs w:val="28"/>
        </w:rPr>
        <w:t>拼接</w:t>
      </w:r>
      <w:r>
        <w:rPr>
          <w:rFonts w:ascii="Times New Roman" w:cs="Times New Roman"/>
          <w:sz w:val="28"/>
          <w:szCs w:val="28"/>
        </w:rPr>
        <w:t>大屏幕</w:t>
      </w:r>
      <w:r>
        <w:rPr>
          <w:rFonts w:hint="eastAsia" w:ascii="Times New Roman" w:cs="Times New Roman"/>
          <w:sz w:val="28"/>
          <w:szCs w:val="28"/>
        </w:rPr>
        <w:t>指标</w:t>
      </w:r>
      <w:r>
        <w:rPr>
          <w:rFonts w:ascii="Times New Roman" w:cs="Times New Roman"/>
          <w:sz w:val="28"/>
          <w:szCs w:val="28"/>
        </w:rPr>
        <w:t>如下：</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高亮度</w:t>
      </w:r>
    </w:p>
    <w:p>
      <w:pPr>
        <w:spacing w:before="156" w:after="156"/>
        <w:ind w:firstLine="560"/>
        <w:rPr>
          <w:rFonts w:ascii="Times New Roman" w:cs="Times New Roman"/>
          <w:sz w:val="28"/>
          <w:szCs w:val="28"/>
        </w:rPr>
      </w:pPr>
      <w:r>
        <w:rPr>
          <w:rFonts w:ascii="Times New Roman" w:cs="Times New Roman"/>
          <w:sz w:val="28"/>
          <w:szCs w:val="28"/>
        </w:rPr>
        <w:t>与TV和PC液晶屏相比，TV或PC液晶屏的亮度一般只有250~300cd/㎡，而</w:t>
      </w:r>
      <w:r>
        <w:rPr>
          <w:rFonts w:hint="eastAsia" w:ascii="Times New Roman" w:cs="Times New Roman"/>
          <w:sz w:val="28"/>
          <w:szCs w:val="28"/>
        </w:rPr>
        <w:t>系统</w:t>
      </w:r>
      <w:r>
        <w:rPr>
          <w:rFonts w:ascii="Times New Roman" w:cs="Times New Roman"/>
          <w:sz w:val="28"/>
          <w:szCs w:val="28"/>
        </w:rPr>
        <w:t>液晶屏的亮度可以达到700 cd/㎡以上。</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高对比度</w:t>
      </w:r>
    </w:p>
    <w:p>
      <w:pPr>
        <w:spacing w:before="156" w:after="156"/>
        <w:ind w:firstLine="560"/>
        <w:rPr>
          <w:rFonts w:ascii="Times New Roman" w:cs="Times New Roman"/>
          <w:sz w:val="28"/>
          <w:szCs w:val="28"/>
        </w:rPr>
      </w:pPr>
      <w:r>
        <w:rPr>
          <w:rFonts w:hint="eastAsia" w:ascii="Times New Roman" w:cs="Times New Roman"/>
          <w:sz w:val="28"/>
          <w:szCs w:val="28"/>
        </w:rPr>
        <w:t>系统</w:t>
      </w:r>
      <w:r>
        <w:rPr>
          <w:rFonts w:ascii="Times New Roman" w:cs="Times New Roman"/>
          <w:sz w:val="28"/>
          <w:szCs w:val="28"/>
        </w:rPr>
        <w:t>液晶屏具有1200：1，甚至达10000：1对比度，比传统PC或TV液晶屏要高出一倍以上，是一般背投的三倍。</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更好的彩色饱和度</w:t>
      </w:r>
    </w:p>
    <w:p>
      <w:pPr>
        <w:spacing w:before="156" w:after="156"/>
        <w:ind w:firstLine="560"/>
        <w:rPr>
          <w:rFonts w:ascii="Times New Roman" w:cs="Times New Roman"/>
          <w:sz w:val="28"/>
          <w:szCs w:val="28"/>
        </w:rPr>
      </w:pPr>
      <w:r>
        <w:rPr>
          <w:rFonts w:ascii="Times New Roman" w:cs="Times New Roman"/>
          <w:sz w:val="28"/>
          <w:szCs w:val="28"/>
        </w:rPr>
        <w:t>目前普通CRT的彩色饱和度只有50%左右，而</w:t>
      </w:r>
      <w:r>
        <w:rPr>
          <w:rFonts w:hint="eastAsia" w:ascii="Times New Roman" w:cs="Times New Roman"/>
          <w:sz w:val="28"/>
          <w:szCs w:val="28"/>
        </w:rPr>
        <w:t>系统</w:t>
      </w:r>
      <w:r>
        <w:rPr>
          <w:rFonts w:ascii="Times New Roman" w:cs="Times New Roman"/>
          <w:sz w:val="28"/>
          <w:szCs w:val="28"/>
        </w:rPr>
        <w:t>液晶屏可以达到80%-92%的高彩色饱和度。</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更宽的视角</w:t>
      </w:r>
    </w:p>
    <w:p>
      <w:pPr>
        <w:spacing w:before="156" w:after="156"/>
        <w:ind w:firstLine="560"/>
        <w:rPr>
          <w:rFonts w:ascii="Times New Roman" w:cs="Times New Roman"/>
          <w:sz w:val="28"/>
          <w:szCs w:val="28"/>
        </w:rPr>
      </w:pPr>
      <w:r>
        <w:rPr>
          <w:rFonts w:ascii="Times New Roman" w:cs="Times New Roman"/>
          <w:sz w:val="28"/>
          <w:szCs w:val="28"/>
        </w:rPr>
        <w:t>ACC(aatterned certical clignment)技术即“超高清分辨率视频处理与显示”，利用这种技术，可视角度可达双180° (横向和纵向)。</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可靠性更好</w:t>
      </w:r>
    </w:p>
    <w:p>
      <w:pPr>
        <w:spacing w:before="156" w:after="156"/>
        <w:ind w:firstLine="560"/>
        <w:rPr>
          <w:rFonts w:ascii="Times New Roman" w:cs="Times New Roman"/>
          <w:sz w:val="28"/>
          <w:szCs w:val="28"/>
        </w:rPr>
      </w:pPr>
      <w:r>
        <w:rPr>
          <w:rFonts w:ascii="Times New Roman" w:cs="Times New Roman"/>
          <w:sz w:val="28"/>
          <w:szCs w:val="28"/>
        </w:rPr>
        <w:t>普通液晶屏为电视，PC显示器设计，不支持日夜连续使用，</w:t>
      </w:r>
      <w:r>
        <w:rPr>
          <w:rFonts w:hint="eastAsia" w:ascii="Times New Roman" w:cs="Times New Roman"/>
          <w:sz w:val="28"/>
          <w:szCs w:val="28"/>
        </w:rPr>
        <w:t>系统</w:t>
      </w:r>
      <w:r>
        <w:rPr>
          <w:rFonts w:ascii="Times New Roman" w:cs="Times New Roman"/>
          <w:sz w:val="28"/>
          <w:szCs w:val="28"/>
        </w:rPr>
        <w:t>液晶屏为监控中心、展示中心设计，支持在7x24小时连续使用。</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纯平面显示</w:t>
      </w:r>
    </w:p>
    <w:p>
      <w:pPr>
        <w:spacing w:before="156" w:after="156"/>
        <w:ind w:firstLine="560"/>
        <w:rPr>
          <w:rFonts w:ascii="Times New Roman" w:cs="Times New Roman"/>
          <w:sz w:val="28"/>
          <w:szCs w:val="28"/>
        </w:rPr>
      </w:pPr>
      <w:r>
        <w:rPr>
          <w:rFonts w:ascii="Times New Roman" w:cs="Times New Roman"/>
          <w:sz w:val="28"/>
          <w:szCs w:val="28"/>
        </w:rPr>
        <w:t>LCD是平板显示设备的代表，是真正的纯平显示器，完全无曲率大画面，无变形失真。</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超薄窄边设计</w:t>
      </w:r>
    </w:p>
    <w:p>
      <w:pPr>
        <w:spacing w:before="156" w:after="156"/>
        <w:ind w:firstLine="560"/>
        <w:rPr>
          <w:rFonts w:ascii="Times New Roman" w:cs="Times New Roman"/>
          <w:sz w:val="28"/>
          <w:szCs w:val="28"/>
        </w:rPr>
      </w:pPr>
      <w:r>
        <w:rPr>
          <w:rFonts w:ascii="Times New Roman" w:cs="Times New Roman"/>
          <w:sz w:val="28"/>
          <w:szCs w:val="28"/>
        </w:rPr>
        <w:t>产品在拥有超大显示面积的同时，还有厚度薄，重量轻等优势，可以方便地拼接、安装。拼接专用的液晶屏，其优秀的窄边设计，使其单片的边缘甚至在1公分以下，这样小的边缘效果不会影响整个显示屏的整体显示效果。</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亮度均匀，影像稳定不闪烁</w:t>
      </w:r>
    </w:p>
    <w:p>
      <w:pPr>
        <w:spacing w:before="156" w:after="156"/>
        <w:ind w:firstLine="560"/>
        <w:rPr>
          <w:rFonts w:ascii="Times New Roman" w:cs="Times New Roman"/>
          <w:sz w:val="28"/>
          <w:szCs w:val="28"/>
        </w:rPr>
      </w:pPr>
      <w:r>
        <w:rPr>
          <w:rFonts w:ascii="Times New Roman" w:cs="Times New Roman"/>
          <w:sz w:val="28"/>
          <w:szCs w:val="28"/>
        </w:rPr>
        <w:t>由于LCD每一个点在接收到信号后就一直保持那种色彩和亮度，而不像CRT那样需要不断刷新象素点。因此，LCD亮度均匀、画质高而且绝对无闪烁。</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120HZ倍频刷新频率</w:t>
      </w:r>
    </w:p>
    <w:p>
      <w:pPr>
        <w:spacing w:before="156" w:after="156"/>
        <w:ind w:firstLine="560"/>
        <w:rPr>
          <w:rFonts w:ascii="Times New Roman" w:cs="Times New Roman"/>
          <w:sz w:val="28"/>
          <w:szCs w:val="28"/>
        </w:rPr>
      </w:pPr>
      <w:r>
        <w:rPr>
          <w:rFonts w:ascii="Times New Roman" w:cs="Times New Roman"/>
          <w:sz w:val="28"/>
          <w:szCs w:val="28"/>
        </w:rPr>
        <w:t>120Hz倍频液晶显示技术，能有效解决图像快速运动过程中的拖尾和模糊，增强图像的清晰度和对比度，使画面更清澈，人眼长时间观看也不易疲劳。</w:t>
      </w:r>
    </w:p>
    <w:p>
      <w:pPr>
        <w:pStyle w:val="69"/>
        <w:numPr>
          <w:ilvl w:val="0"/>
          <w:numId w:val="17"/>
        </w:numPr>
        <w:spacing w:before="156" w:after="156"/>
        <w:ind w:firstLineChars="0"/>
        <w:rPr>
          <w:rFonts w:ascii="Times New Roman" w:cs="Times New Roman"/>
          <w:sz w:val="28"/>
          <w:szCs w:val="28"/>
        </w:rPr>
      </w:pPr>
      <w:r>
        <w:rPr>
          <w:rFonts w:ascii="Times New Roman" w:cs="Times New Roman"/>
          <w:sz w:val="28"/>
          <w:szCs w:val="28"/>
        </w:rPr>
        <w:t>更长使用寿命</w:t>
      </w:r>
    </w:p>
    <w:p>
      <w:pPr>
        <w:spacing w:before="156" w:after="156"/>
        <w:ind w:firstLine="560"/>
        <w:rPr>
          <w:rFonts w:ascii="Times New Roman" w:cs="Times New Roman"/>
          <w:sz w:val="28"/>
          <w:szCs w:val="28"/>
        </w:rPr>
      </w:pPr>
      <w:r>
        <w:rPr>
          <w:rFonts w:ascii="Times New Roman" w:cs="Times New Roman"/>
          <w:sz w:val="28"/>
          <w:szCs w:val="28"/>
        </w:rPr>
        <w:t>普通的NB、PC及TV使用的LCD液晶屏其背光源的使用寿命为1万至3万小时，而LCD液晶屏背光源的使用寿命均可达5-10万小时以上，这就确保了拼接显示屏使用的每片液晶屏在长时间使用后的亮度、对比度和色度的一致性，并且确保显 示屏的使用寿命不低于5万小时。</w:t>
      </w:r>
    </w:p>
    <w:tbl>
      <w:tblPr>
        <w:tblStyle w:val="56"/>
        <w:tblW w:w="7424" w:type="dxa"/>
        <w:tblInd w:w="562" w:type="dxa"/>
        <w:tblLayout w:type="fixed"/>
        <w:tblCellMar>
          <w:top w:w="0" w:type="dxa"/>
          <w:left w:w="108" w:type="dxa"/>
          <w:bottom w:w="0" w:type="dxa"/>
          <w:right w:w="108" w:type="dxa"/>
        </w:tblCellMar>
      </w:tblPr>
      <w:tblGrid>
        <w:gridCol w:w="2304"/>
        <w:gridCol w:w="1382"/>
        <w:gridCol w:w="3650"/>
        <w:gridCol w:w="88"/>
      </w:tblGrid>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single" w:color="000000" w:sz="4" w:space="0"/>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b/>
                <w:bCs/>
                <w:color w:val="000000"/>
                <w:kern w:val="0"/>
                <w:sz w:val="22"/>
              </w:rPr>
            </w:pPr>
            <w:r>
              <w:rPr>
                <w:rFonts w:hint="eastAsia" w:ascii="等线" w:hAnsi="等线" w:eastAsia="等线" w:cs="宋体"/>
                <w:b/>
                <w:bCs/>
                <w:color w:val="000000"/>
                <w:kern w:val="0"/>
                <w:sz w:val="22"/>
              </w:rPr>
              <w:t>  项 目</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b/>
                <w:bCs/>
                <w:color w:val="000000"/>
                <w:kern w:val="0"/>
                <w:sz w:val="22"/>
              </w:rPr>
            </w:pPr>
            <w:r>
              <w:rPr>
                <w:rFonts w:hint="eastAsia" w:ascii="等线" w:hAnsi="等线" w:eastAsia="等线" w:cs="宋体"/>
                <w:b/>
                <w:bCs/>
                <w:color w:val="000000"/>
                <w:kern w:val="0"/>
                <w:sz w:val="22"/>
              </w:rPr>
              <w:t>            参数</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面板类型</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拼接屏</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面板尺寸</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46”</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显示模式</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16:09</w:t>
            </w:r>
          </w:p>
        </w:tc>
      </w:tr>
      <w:tr>
        <w:tblPrEx>
          <w:tblLayout w:type="fixed"/>
          <w:tblCellMar>
            <w:top w:w="0" w:type="dxa"/>
            <w:left w:w="108" w:type="dxa"/>
            <w:bottom w:w="0" w:type="dxa"/>
            <w:right w:w="108" w:type="dxa"/>
          </w:tblCellMar>
        </w:tblPrEx>
        <w:trPr>
          <w:gridAfter w:val="1"/>
          <w:wAfter w:w="88" w:type="dxa"/>
          <w:trHeight w:val="64"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亮    度</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500cd/㎡(直下式WLED背光源)</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对 比 度</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3500:01:00</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响应时间</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8ms</w:t>
            </w:r>
          </w:p>
        </w:tc>
      </w:tr>
      <w:tr>
        <w:tblPrEx>
          <w:tblLayout w:type="fixed"/>
          <w:tblCellMar>
            <w:top w:w="0" w:type="dxa"/>
            <w:left w:w="108" w:type="dxa"/>
            <w:bottom w:w="0" w:type="dxa"/>
            <w:right w:w="108" w:type="dxa"/>
          </w:tblCellMar>
        </w:tblPrEx>
        <w:trPr>
          <w:gridAfter w:val="1"/>
          <w:wAfter w:w="88" w:type="dxa"/>
          <w:trHeight w:val="151"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物理分辨率</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1920×1080</w:t>
            </w:r>
          </w:p>
        </w:tc>
      </w:tr>
      <w:tr>
        <w:tblPrEx>
          <w:tblLayout w:type="fixed"/>
          <w:tblCellMar>
            <w:top w:w="0" w:type="dxa"/>
            <w:left w:w="108" w:type="dxa"/>
            <w:bottom w:w="0" w:type="dxa"/>
            <w:right w:w="108" w:type="dxa"/>
          </w:tblCellMar>
        </w:tblPrEx>
        <w:trPr>
          <w:gridAfter w:val="1"/>
          <w:wAfter w:w="88" w:type="dxa"/>
          <w:trHeight w:val="64"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幕墙分辨率</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1920×1080或向下兼容</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清 晰 度</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1080线</w:t>
            </w:r>
          </w:p>
        </w:tc>
      </w:tr>
      <w:tr>
        <w:tblPrEx>
          <w:tblLayout w:type="fixed"/>
          <w:tblCellMar>
            <w:top w:w="0" w:type="dxa"/>
            <w:left w:w="108" w:type="dxa"/>
            <w:bottom w:w="0" w:type="dxa"/>
            <w:right w:w="108" w:type="dxa"/>
          </w:tblCellMar>
        </w:tblPrEx>
        <w:trPr>
          <w:gridAfter w:val="1"/>
          <w:wAfter w:w="88" w:type="dxa"/>
          <w:trHeight w:val="64"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像素尺寸</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0.531mm(W)×0.531mm(H)</w:t>
            </w:r>
          </w:p>
        </w:tc>
      </w:tr>
      <w:tr>
        <w:tblPrEx>
          <w:tblLayout w:type="fixed"/>
          <w:tblCellMar>
            <w:top w:w="0" w:type="dxa"/>
            <w:left w:w="108" w:type="dxa"/>
            <w:bottom w:w="0" w:type="dxa"/>
            <w:right w:w="108" w:type="dxa"/>
          </w:tblCellMar>
        </w:tblPrEx>
        <w:trPr>
          <w:gridAfter w:val="1"/>
          <w:wAfter w:w="88" w:type="dxa"/>
          <w:trHeight w:val="64"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显示色彩</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18.7亿</w:t>
            </w:r>
          </w:p>
        </w:tc>
      </w:tr>
      <w:tr>
        <w:tblPrEx>
          <w:tblLayout w:type="fixed"/>
          <w:tblCellMar>
            <w:top w:w="0" w:type="dxa"/>
            <w:left w:w="108" w:type="dxa"/>
            <w:bottom w:w="0" w:type="dxa"/>
            <w:right w:w="108" w:type="dxa"/>
          </w:tblCellMar>
        </w:tblPrEx>
        <w:trPr>
          <w:gridAfter w:val="1"/>
          <w:wAfter w:w="88" w:type="dxa"/>
          <w:trHeight w:val="64"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可视角度</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89/89/89/89 (CR≥10) (左/右/上/下)</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拼接边缝</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5.3mm</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视    频</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PAL/NTSC</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使用寿命</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50000 (最小值)小时</w:t>
            </w:r>
          </w:p>
        </w:tc>
      </w:tr>
      <w:tr>
        <w:tblPrEx>
          <w:tblLayout w:type="fixed"/>
          <w:tblCellMar>
            <w:top w:w="0" w:type="dxa"/>
            <w:left w:w="108" w:type="dxa"/>
            <w:bottom w:w="0" w:type="dxa"/>
            <w:right w:w="108" w:type="dxa"/>
          </w:tblCellMar>
        </w:tblPrEx>
        <w:trPr>
          <w:gridAfter w:val="1"/>
          <w:wAfter w:w="88" w:type="dxa"/>
          <w:trHeight w:val="64"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外形尺寸</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1023.98×578.57 mm×64.6 mm (横*竖*厚度)</w:t>
            </w:r>
          </w:p>
        </w:tc>
      </w:tr>
      <w:tr>
        <w:tblPrEx>
          <w:tblLayout w:type="fixed"/>
          <w:tblCellMar>
            <w:top w:w="0" w:type="dxa"/>
            <w:left w:w="108" w:type="dxa"/>
            <w:bottom w:w="0" w:type="dxa"/>
            <w:right w:w="108" w:type="dxa"/>
          </w:tblCellMar>
        </w:tblPrEx>
        <w:trPr>
          <w:gridAfter w:val="1"/>
          <w:wAfter w:w="88" w:type="dxa"/>
          <w:trHeight w:val="64"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可视区域</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1018.28×572.87 mm (横*竖)</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场    频</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50Hz、60Hz、70Hz</w:t>
            </w:r>
          </w:p>
        </w:tc>
      </w:tr>
      <w:tr>
        <w:tblPrEx>
          <w:tblLayout w:type="fixed"/>
          <w:tblCellMar>
            <w:top w:w="0" w:type="dxa"/>
            <w:left w:w="108" w:type="dxa"/>
            <w:bottom w:w="0" w:type="dxa"/>
            <w:right w:w="108" w:type="dxa"/>
          </w:tblCellMar>
        </w:tblPrEx>
        <w:trPr>
          <w:gridAfter w:val="1"/>
          <w:wAfter w:w="88" w:type="dxa"/>
          <w:trHeight w:val="64"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菜单语言</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English 中文；(需多种语言可选）</w:t>
            </w:r>
          </w:p>
        </w:tc>
      </w:tr>
      <w:tr>
        <w:tblPrEx>
          <w:tblLayout w:type="fixed"/>
          <w:tblCellMar>
            <w:top w:w="0" w:type="dxa"/>
            <w:left w:w="108" w:type="dxa"/>
            <w:bottom w:w="0" w:type="dxa"/>
            <w:right w:w="108" w:type="dxa"/>
          </w:tblCellMar>
        </w:tblPrEx>
        <w:trPr>
          <w:gridAfter w:val="1"/>
          <w:wAfter w:w="88" w:type="dxa"/>
          <w:trHeight w:val="285"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单元重量</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18.0 Kgs</w:t>
            </w:r>
          </w:p>
        </w:tc>
      </w:tr>
      <w:tr>
        <w:tblPrEx>
          <w:tblLayout w:type="fixed"/>
          <w:tblCellMar>
            <w:top w:w="0" w:type="dxa"/>
            <w:left w:w="108" w:type="dxa"/>
            <w:bottom w:w="0" w:type="dxa"/>
            <w:right w:w="108" w:type="dxa"/>
          </w:tblCellMar>
        </w:tblPrEx>
        <w:trPr>
          <w:gridAfter w:val="1"/>
          <w:wAfter w:w="88" w:type="dxa"/>
          <w:trHeight w:val="64" w:hRule="atLeast"/>
        </w:trPr>
        <w:tc>
          <w:tcPr>
            <w:tcW w:w="2304" w:type="dxa"/>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安装方式</w:t>
            </w:r>
          </w:p>
        </w:tc>
        <w:tc>
          <w:tcPr>
            <w:tcW w:w="5032" w:type="dxa"/>
            <w:gridSpan w:val="2"/>
            <w:tcBorders>
              <w:top w:val="single" w:color="000000" w:sz="4" w:space="0"/>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落地机柜（电视墙）/墙体壁挂/移动钢架/吊挂</w:t>
            </w:r>
          </w:p>
        </w:tc>
      </w:tr>
      <w:tr>
        <w:tblPrEx>
          <w:tblLayout w:type="fixed"/>
          <w:tblCellMar>
            <w:top w:w="0" w:type="dxa"/>
            <w:left w:w="108" w:type="dxa"/>
            <w:bottom w:w="0" w:type="dxa"/>
            <w:right w:w="108" w:type="dxa"/>
          </w:tblCellMar>
        </w:tblPrEx>
        <w:trPr>
          <w:gridAfter w:val="1"/>
          <w:wAfter w:w="88" w:type="dxa"/>
          <w:trHeight w:val="570" w:hRule="atLeast"/>
        </w:trPr>
        <w:tc>
          <w:tcPr>
            <w:tcW w:w="2304" w:type="dxa"/>
            <w:vMerge w:val="restart"/>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b/>
                <w:bCs/>
                <w:color w:val="000000"/>
                <w:kern w:val="0"/>
                <w:sz w:val="22"/>
              </w:rPr>
            </w:pPr>
            <w:r>
              <w:rPr>
                <w:rFonts w:hint="eastAsia" w:ascii="等线" w:hAnsi="等线" w:eastAsia="等线" w:cs="宋体"/>
                <w:b/>
                <w:bCs/>
                <w:color w:val="000000"/>
                <w:kern w:val="0"/>
                <w:sz w:val="22"/>
              </w:rPr>
              <w:t>输入和输出</w:t>
            </w:r>
          </w:p>
        </w:tc>
        <w:tc>
          <w:tcPr>
            <w:tcW w:w="5032" w:type="dxa"/>
            <w:gridSpan w:val="2"/>
            <w:tcBorders>
              <w:top w:val="single" w:color="000000" w:sz="4" w:space="0"/>
              <w:left w:val="nil"/>
              <w:bottom w:val="nil"/>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HDMI    DVI    VGA    Y,Pb,Pr </w:t>
            </w:r>
          </w:p>
        </w:tc>
      </w:tr>
      <w:tr>
        <w:tblPrEx>
          <w:tblLayout w:type="fixed"/>
          <w:tblCellMar>
            <w:top w:w="0" w:type="dxa"/>
            <w:left w:w="108" w:type="dxa"/>
            <w:bottom w:w="0" w:type="dxa"/>
            <w:right w:w="108" w:type="dxa"/>
          </w:tblCellMar>
        </w:tblPrEx>
        <w:trPr>
          <w:gridAfter w:val="1"/>
          <w:wAfter w:w="88" w:type="dxa"/>
          <w:trHeight w:val="855" w:hRule="atLeast"/>
        </w:trPr>
        <w:tc>
          <w:tcPr>
            <w:tcW w:w="2304" w:type="dxa"/>
            <w:vMerge w:val="continue"/>
            <w:tcBorders>
              <w:top w:val="nil"/>
              <w:left w:val="single" w:color="000000" w:sz="4" w:space="0"/>
              <w:bottom w:val="single" w:color="000000" w:sz="4" w:space="0"/>
              <w:right w:val="single" w:color="000000" w:sz="4" w:space="0"/>
            </w:tcBorders>
            <w:vAlign w:val="center"/>
          </w:tcPr>
          <w:p>
            <w:pPr>
              <w:widowControl/>
              <w:jc w:val="left"/>
              <w:rPr>
                <w:rFonts w:ascii="等线" w:hAnsi="等线" w:eastAsia="等线" w:cs="宋体"/>
                <w:b/>
                <w:bCs/>
                <w:color w:val="000000"/>
                <w:kern w:val="0"/>
                <w:sz w:val="22"/>
              </w:rPr>
            </w:pPr>
          </w:p>
        </w:tc>
        <w:tc>
          <w:tcPr>
            <w:tcW w:w="5032" w:type="dxa"/>
            <w:gridSpan w:val="2"/>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RS-232串口输入/输出     BNC输入/输出   </w:t>
            </w:r>
          </w:p>
        </w:tc>
      </w:tr>
      <w:tr>
        <w:tblPrEx>
          <w:tblLayout w:type="fixed"/>
          <w:tblCellMar>
            <w:top w:w="0" w:type="dxa"/>
            <w:left w:w="108" w:type="dxa"/>
            <w:bottom w:w="0" w:type="dxa"/>
            <w:right w:w="108" w:type="dxa"/>
          </w:tblCellMar>
        </w:tblPrEx>
        <w:trPr>
          <w:trHeight w:val="64" w:hRule="atLeast"/>
        </w:trPr>
        <w:tc>
          <w:tcPr>
            <w:tcW w:w="2304" w:type="dxa"/>
            <w:vMerge w:val="restart"/>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b/>
                <w:bCs/>
                <w:color w:val="000000"/>
                <w:kern w:val="0"/>
                <w:sz w:val="22"/>
              </w:rPr>
            </w:pPr>
            <w:r>
              <w:rPr>
                <w:rFonts w:hint="eastAsia" w:ascii="等线" w:hAnsi="等线" w:eastAsia="等线" w:cs="宋体"/>
                <w:b/>
                <w:bCs/>
                <w:color w:val="000000"/>
                <w:kern w:val="0"/>
                <w:sz w:val="22"/>
              </w:rPr>
              <w:t>功率</w:t>
            </w:r>
          </w:p>
        </w:tc>
        <w:tc>
          <w:tcPr>
            <w:tcW w:w="1382" w:type="dxa"/>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输入电压 </w:t>
            </w:r>
          </w:p>
        </w:tc>
        <w:tc>
          <w:tcPr>
            <w:tcW w:w="3738" w:type="dxa"/>
            <w:gridSpan w:val="2"/>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AC110-250V（50/60Hz）</w:t>
            </w:r>
          </w:p>
        </w:tc>
      </w:tr>
      <w:tr>
        <w:tblPrEx>
          <w:tblLayout w:type="fixed"/>
          <w:tblCellMar>
            <w:top w:w="0" w:type="dxa"/>
            <w:left w:w="108" w:type="dxa"/>
            <w:bottom w:w="0" w:type="dxa"/>
            <w:right w:w="108" w:type="dxa"/>
          </w:tblCellMar>
        </w:tblPrEx>
        <w:trPr>
          <w:trHeight w:val="285" w:hRule="atLeast"/>
        </w:trPr>
        <w:tc>
          <w:tcPr>
            <w:tcW w:w="2304" w:type="dxa"/>
            <w:vMerge w:val="continue"/>
            <w:tcBorders>
              <w:top w:val="nil"/>
              <w:left w:val="single" w:color="000000" w:sz="4" w:space="0"/>
              <w:bottom w:val="single" w:color="000000" w:sz="4" w:space="0"/>
              <w:right w:val="single" w:color="000000" w:sz="4" w:space="0"/>
            </w:tcBorders>
            <w:vAlign w:val="center"/>
          </w:tcPr>
          <w:p>
            <w:pPr>
              <w:widowControl/>
              <w:jc w:val="left"/>
              <w:rPr>
                <w:rFonts w:ascii="等线" w:hAnsi="等线" w:eastAsia="等线" w:cs="宋体"/>
                <w:b/>
                <w:bCs/>
                <w:color w:val="000000"/>
                <w:kern w:val="0"/>
                <w:sz w:val="22"/>
              </w:rPr>
            </w:pPr>
          </w:p>
        </w:tc>
        <w:tc>
          <w:tcPr>
            <w:tcW w:w="1382" w:type="dxa"/>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最大功耗</w:t>
            </w:r>
          </w:p>
        </w:tc>
        <w:tc>
          <w:tcPr>
            <w:tcW w:w="3738" w:type="dxa"/>
            <w:gridSpan w:val="2"/>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≤235W</w:t>
            </w:r>
          </w:p>
        </w:tc>
      </w:tr>
      <w:tr>
        <w:tblPrEx>
          <w:tblLayout w:type="fixed"/>
          <w:tblCellMar>
            <w:top w:w="0" w:type="dxa"/>
            <w:left w:w="108" w:type="dxa"/>
            <w:bottom w:w="0" w:type="dxa"/>
            <w:right w:w="108" w:type="dxa"/>
          </w:tblCellMar>
        </w:tblPrEx>
        <w:trPr>
          <w:trHeight w:val="285" w:hRule="atLeast"/>
        </w:trPr>
        <w:tc>
          <w:tcPr>
            <w:tcW w:w="2304" w:type="dxa"/>
            <w:vMerge w:val="continue"/>
            <w:tcBorders>
              <w:top w:val="nil"/>
              <w:left w:val="single" w:color="000000" w:sz="4" w:space="0"/>
              <w:bottom w:val="single" w:color="000000" w:sz="4" w:space="0"/>
              <w:right w:val="single" w:color="000000" w:sz="4" w:space="0"/>
            </w:tcBorders>
            <w:vAlign w:val="center"/>
          </w:tcPr>
          <w:p>
            <w:pPr>
              <w:widowControl/>
              <w:jc w:val="left"/>
              <w:rPr>
                <w:rFonts w:ascii="等线" w:hAnsi="等线" w:eastAsia="等线" w:cs="宋体"/>
                <w:b/>
                <w:bCs/>
                <w:color w:val="000000"/>
                <w:kern w:val="0"/>
                <w:sz w:val="22"/>
              </w:rPr>
            </w:pPr>
          </w:p>
        </w:tc>
        <w:tc>
          <w:tcPr>
            <w:tcW w:w="1382" w:type="dxa"/>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待机功耗</w:t>
            </w:r>
          </w:p>
        </w:tc>
        <w:tc>
          <w:tcPr>
            <w:tcW w:w="3738" w:type="dxa"/>
            <w:gridSpan w:val="2"/>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＜3W</w:t>
            </w:r>
          </w:p>
        </w:tc>
      </w:tr>
      <w:tr>
        <w:tblPrEx>
          <w:tblLayout w:type="fixed"/>
          <w:tblCellMar>
            <w:top w:w="0" w:type="dxa"/>
            <w:left w:w="108" w:type="dxa"/>
            <w:bottom w:w="0" w:type="dxa"/>
            <w:right w:w="108" w:type="dxa"/>
          </w:tblCellMar>
        </w:tblPrEx>
        <w:trPr>
          <w:trHeight w:val="64" w:hRule="atLeast"/>
        </w:trPr>
        <w:tc>
          <w:tcPr>
            <w:tcW w:w="2304" w:type="dxa"/>
            <w:vMerge w:val="restart"/>
            <w:tcBorders>
              <w:top w:val="nil"/>
              <w:left w:val="single" w:color="000000" w:sz="4" w:space="0"/>
              <w:bottom w:val="single" w:color="000000" w:sz="4" w:space="0"/>
              <w:right w:val="single" w:color="000000" w:sz="4" w:space="0"/>
            </w:tcBorders>
            <w:shd w:val="clear" w:color="auto" w:fill="auto"/>
            <w:vAlign w:val="center"/>
          </w:tcPr>
          <w:p>
            <w:pPr>
              <w:widowControl/>
              <w:jc w:val="left"/>
              <w:rPr>
                <w:rFonts w:ascii="等线" w:hAnsi="等线" w:eastAsia="等线" w:cs="宋体"/>
                <w:b/>
                <w:bCs/>
                <w:color w:val="000000"/>
                <w:kern w:val="0"/>
                <w:sz w:val="22"/>
              </w:rPr>
            </w:pPr>
            <w:r>
              <w:rPr>
                <w:rFonts w:hint="eastAsia" w:ascii="等线" w:hAnsi="等线" w:eastAsia="等线" w:cs="宋体"/>
                <w:b/>
                <w:bCs/>
                <w:color w:val="000000"/>
                <w:kern w:val="0"/>
                <w:sz w:val="22"/>
              </w:rPr>
              <w:t>工作环境</w:t>
            </w:r>
          </w:p>
        </w:tc>
        <w:tc>
          <w:tcPr>
            <w:tcW w:w="1382" w:type="dxa"/>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温度</w:t>
            </w:r>
          </w:p>
        </w:tc>
        <w:tc>
          <w:tcPr>
            <w:tcW w:w="3738" w:type="dxa"/>
            <w:gridSpan w:val="2"/>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0℃～40℃</w:t>
            </w:r>
          </w:p>
        </w:tc>
      </w:tr>
      <w:tr>
        <w:tblPrEx>
          <w:tblLayout w:type="fixed"/>
          <w:tblCellMar>
            <w:top w:w="0" w:type="dxa"/>
            <w:left w:w="108" w:type="dxa"/>
            <w:bottom w:w="0" w:type="dxa"/>
            <w:right w:w="108" w:type="dxa"/>
          </w:tblCellMar>
        </w:tblPrEx>
        <w:trPr>
          <w:trHeight w:val="285" w:hRule="atLeast"/>
        </w:trPr>
        <w:tc>
          <w:tcPr>
            <w:tcW w:w="2304" w:type="dxa"/>
            <w:vMerge w:val="continue"/>
            <w:tcBorders>
              <w:top w:val="nil"/>
              <w:left w:val="single" w:color="000000" w:sz="4" w:space="0"/>
              <w:bottom w:val="single" w:color="000000" w:sz="4" w:space="0"/>
              <w:right w:val="single" w:color="000000" w:sz="4" w:space="0"/>
            </w:tcBorders>
            <w:vAlign w:val="center"/>
          </w:tcPr>
          <w:p>
            <w:pPr>
              <w:widowControl/>
              <w:jc w:val="left"/>
              <w:rPr>
                <w:rFonts w:ascii="等线" w:hAnsi="等线" w:eastAsia="等线" w:cs="宋体"/>
                <w:b/>
                <w:bCs/>
                <w:color w:val="000000"/>
                <w:kern w:val="0"/>
                <w:sz w:val="22"/>
              </w:rPr>
            </w:pPr>
          </w:p>
        </w:tc>
        <w:tc>
          <w:tcPr>
            <w:tcW w:w="1382" w:type="dxa"/>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湿度</w:t>
            </w:r>
          </w:p>
        </w:tc>
        <w:tc>
          <w:tcPr>
            <w:tcW w:w="3738" w:type="dxa"/>
            <w:gridSpan w:val="2"/>
            <w:tcBorders>
              <w:top w:val="nil"/>
              <w:left w:val="nil"/>
              <w:bottom w:val="single" w:color="000000" w:sz="4" w:space="0"/>
              <w:right w:val="single" w:color="000000" w:sz="4" w:space="0"/>
            </w:tcBorders>
            <w:shd w:val="clear" w:color="auto" w:fill="auto"/>
            <w:vAlign w:val="center"/>
          </w:tcPr>
          <w:p>
            <w:pPr>
              <w:widowControl/>
              <w:jc w:val="left"/>
              <w:rPr>
                <w:rFonts w:ascii="等线" w:hAnsi="等线" w:eastAsia="等线" w:cs="宋体"/>
                <w:color w:val="000000"/>
                <w:kern w:val="0"/>
                <w:sz w:val="22"/>
              </w:rPr>
            </w:pPr>
            <w:r>
              <w:rPr>
                <w:rFonts w:hint="eastAsia" w:ascii="等线" w:hAnsi="等线" w:eastAsia="等线" w:cs="宋体"/>
                <w:color w:val="000000"/>
                <w:kern w:val="0"/>
                <w:sz w:val="22"/>
              </w:rPr>
              <w:t>10%～90%</w:t>
            </w:r>
          </w:p>
        </w:tc>
      </w:tr>
    </w:tbl>
    <w:p>
      <w:pPr>
        <w:jc w:val="center"/>
      </w:pPr>
    </w:p>
    <w:p>
      <w:pPr>
        <w:spacing w:before="156" w:after="156"/>
        <w:ind w:firstLine="560" w:firstLineChars="200"/>
        <w:rPr>
          <w:rFonts w:ascii="Times New Roman" w:cs="Times New Roman"/>
          <w:sz w:val="28"/>
          <w:szCs w:val="28"/>
        </w:rPr>
      </w:pPr>
    </w:p>
    <w:p>
      <w:pPr>
        <w:spacing w:before="156" w:after="156"/>
        <w:ind w:firstLine="560"/>
        <w:rPr>
          <w:rFonts w:hint="eastAsia" w:ascii="Times New Roman" w:cs="Times New Roman"/>
          <w:sz w:val="28"/>
          <w:szCs w:val="28"/>
        </w:rPr>
      </w:pPr>
    </w:p>
    <w:p>
      <w:pPr>
        <w:pStyle w:val="2"/>
        <w:spacing w:before="0" w:after="0" w:line="360" w:lineRule="auto"/>
        <w:ind w:left="576" w:hanging="576" w:hangingChars="205"/>
        <w:rPr>
          <w:sz w:val="28"/>
          <w:szCs w:val="28"/>
        </w:rPr>
      </w:pPr>
      <w:bookmarkStart w:id="10" w:name="_Toc410333665"/>
      <w:bookmarkEnd w:id="10"/>
      <w:r>
        <w:rPr>
          <w:rFonts w:hint="eastAsia"/>
          <w:sz w:val="28"/>
          <w:szCs w:val="28"/>
        </w:rPr>
        <w:t>应用软件</w:t>
      </w:r>
    </w:p>
    <w:p>
      <w:pPr>
        <w:pStyle w:val="3"/>
        <w:spacing w:before="0" w:after="0" w:line="360" w:lineRule="auto"/>
        <w:ind w:left="773" w:hanging="773" w:hangingChars="275"/>
        <w:rPr>
          <w:sz w:val="28"/>
          <w:szCs w:val="28"/>
        </w:rPr>
      </w:pPr>
      <w:bookmarkStart w:id="11" w:name="_Toc15473"/>
      <w:r>
        <w:rPr>
          <w:rFonts w:hint="eastAsia"/>
          <w:sz w:val="28"/>
          <w:szCs w:val="28"/>
        </w:rPr>
        <w:t>应用软件</w:t>
      </w:r>
      <w:bookmarkEnd w:id="11"/>
      <w:r>
        <w:rPr>
          <w:rFonts w:hint="eastAsia"/>
          <w:sz w:val="28"/>
          <w:szCs w:val="28"/>
        </w:rPr>
        <w:t>设计思路</w:t>
      </w:r>
    </w:p>
    <w:p>
      <w:pPr>
        <w:pStyle w:val="225"/>
        <w:numPr>
          <w:ilvl w:val="0"/>
          <w:numId w:val="18"/>
        </w:numPr>
        <w:ind w:firstLineChars="0"/>
      </w:pPr>
      <w:bookmarkStart w:id="12" w:name="_Toc461203560"/>
      <w:r>
        <w:rPr>
          <w:rFonts w:hint="eastAsia"/>
        </w:rPr>
        <w:t>以应用整合为核心、以个性化服务为目标</w:t>
      </w:r>
      <w:bookmarkEnd w:id="12"/>
    </w:p>
    <w:p>
      <w:pPr>
        <w:pStyle w:val="225"/>
        <w:ind w:firstLine="480"/>
      </w:pPr>
      <w:r>
        <w:rPr>
          <w:rFonts w:hint="eastAsia"/>
        </w:rPr>
        <w:t>平台整合多个领域的业务应用，为各类人员提供便捷的业务、信息和数据访问渠道，并且提供多种类的协作手段，更好的完成各种业务活动。通过个性化的界面定制，使不同岗位的人员能够直接按照自己的工作范围和工作内容进行工作界面的定制，在一套工作界面上完成自己所要完成的工作。</w:t>
      </w:r>
    </w:p>
    <w:p>
      <w:pPr>
        <w:pStyle w:val="225"/>
        <w:numPr>
          <w:ilvl w:val="0"/>
          <w:numId w:val="18"/>
        </w:numPr>
        <w:ind w:firstLineChars="0"/>
      </w:pPr>
      <w:bookmarkStart w:id="13" w:name="_Toc461203561"/>
      <w:r>
        <w:rPr>
          <w:rFonts w:hint="eastAsia"/>
        </w:rPr>
        <w:t>分层分块的系统设计</w:t>
      </w:r>
      <w:bookmarkEnd w:id="13"/>
    </w:p>
    <w:p>
      <w:pPr>
        <w:pStyle w:val="225"/>
        <w:ind w:firstLine="480"/>
      </w:pPr>
      <w:r>
        <w:rPr>
          <w:rFonts w:hint="eastAsia"/>
        </w:rPr>
        <w:t>系统的设计采用了分层分块的模块化设计思想，即由应用开发工程师分别负责组件集、系统模块的开发，界面工程师负责界面方案的设计，组件集和界面方案组成应用框架，服务框架由各种应用服务组成，经过模块框架和服务框架的交互形成整个系统的框架架构。</w:t>
      </w:r>
    </w:p>
    <w:p>
      <w:pPr>
        <w:pStyle w:val="225"/>
        <w:numPr>
          <w:ilvl w:val="0"/>
          <w:numId w:val="18"/>
        </w:numPr>
        <w:ind w:firstLineChars="0"/>
      </w:pPr>
      <w:bookmarkStart w:id="14" w:name="_Toc461203562"/>
      <w:r>
        <w:rPr>
          <w:rFonts w:hint="eastAsia"/>
        </w:rPr>
        <w:t>高度的可配置性和自适应性</w:t>
      </w:r>
      <w:bookmarkEnd w:id="14"/>
    </w:p>
    <w:p>
      <w:pPr>
        <w:pStyle w:val="225"/>
        <w:ind w:firstLine="480"/>
      </w:pPr>
      <w:r>
        <w:rPr>
          <w:rFonts w:hint="eastAsia"/>
        </w:rPr>
        <w:t>满足用户对平台的不同使用需求，更好的进行用户权限控制、定制自己个性化的界面、注册不同规范的服务、管理不同系统不同形式的应用，平台需要有高度的可配置性和自适应型。高度的可配置性和自适应型也是平台向不同业务领域推广的基础和保障。</w:t>
      </w:r>
    </w:p>
    <w:p>
      <w:pPr>
        <w:pStyle w:val="225"/>
        <w:numPr>
          <w:ilvl w:val="0"/>
          <w:numId w:val="18"/>
        </w:numPr>
        <w:ind w:firstLineChars="0"/>
      </w:pPr>
      <w:bookmarkStart w:id="15" w:name="_Toc461203563"/>
      <w:r>
        <w:rPr>
          <w:rFonts w:hint="eastAsia"/>
        </w:rPr>
        <w:t>开源的软件组件</w:t>
      </w:r>
      <w:bookmarkEnd w:id="15"/>
    </w:p>
    <w:p>
      <w:pPr>
        <w:pStyle w:val="225"/>
        <w:ind w:firstLine="480"/>
      </w:pPr>
      <w:r>
        <w:rPr>
          <w:rFonts w:hint="eastAsia"/>
        </w:rPr>
        <w:t>系统在满足用户的需求、安全要求和性能指标的基础上，全部采用免费开源的组件进行个性化开发，降低采购成本。</w:t>
      </w:r>
    </w:p>
    <w:p>
      <w:pPr>
        <w:pStyle w:val="3"/>
        <w:spacing w:before="0" w:after="0" w:line="360" w:lineRule="auto"/>
        <w:ind w:left="773" w:hanging="773" w:hangingChars="275"/>
        <w:rPr>
          <w:sz w:val="28"/>
          <w:szCs w:val="28"/>
        </w:rPr>
      </w:pPr>
      <w:r>
        <w:rPr>
          <w:rFonts w:hint="eastAsia"/>
          <w:sz w:val="28"/>
          <w:szCs w:val="28"/>
        </w:rPr>
        <w:t>总体建设框架</w:t>
      </w:r>
    </w:p>
    <w:p>
      <w:pPr>
        <w:keepNext/>
        <w:spacing w:before="156" w:after="156"/>
        <w:ind w:firstLine="420"/>
        <w:jc w:val="center"/>
      </w:pPr>
      <w:r>
        <w:object>
          <v:shape id="_x0000_i1025" o:spt="75" type="#_x0000_t75" style="height:316.2pt;width:415.2pt;" o:ole="t" filled="f" o:preferrelative="t" stroked="f" coordsize="21600,21600">
            <v:path/>
            <v:fill on="f" focussize="0,0"/>
            <v:stroke on="f" joinstyle="miter"/>
            <v:imagedata r:id="rId11" o:title=""/>
            <o:lock v:ext="edit" aspectratio="t"/>
            <w10:wrap type="none"/>
            <w10:anchorlock/>
          </v:shape>
          <o:OLEObject Type="Embed" ProgID="Visio.Drawing.15" ShapeID="_x0000_i1025" DrawAspect="Content" ObjectID="_1468075725" r:id="rId10">
            <o:LockedField>false</o:LockedField>
          </o:OLEObject>
        </w:object>
      </w:r>
    </w:p>
    <w:p>
      <w:pPr>
        <w:pStyle w:val="21"/>
        <w:jc w:val="center"/>
        <w:rPr>
          <w:rFonts w:asciiTheme="minorEastAsia" w:hAnsiTheme="minorEastAsia"/>
          <w:b/>
          <w:bCs/>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7</w:t>
      </w:r>
      <w:r>
        <w:fldChar w:fldCharType="end"/>
      </w:r>
    </w:p>
    <w:p>
      <w:pPr>
        <w:pStyle w:val="225"/>
        <w:ind w:firstLine="480"/>
      </w:pPr>
      <w:r>
        <w:rPr>
          <w:rFonts w:hint="eastAsia"/>
        </w:rPr>
        <w:t>本次项目建设的总体框架从逻辑上划分为基础层、服务层、数据仓库和表现层，具体内容如下：</w:t>
      </w:r>
    </w:p>
    <w:p>
      <w:pPr>
        <w:pStyle w:val="225"/>
        <w:ind w:firstLine="482"/>
      </w:pPr>
      <w:bookmarkStart w:id="16" w:name="_Toc291728412"/>
      <w:r>
        <w:rPr>
          <w:rFonts w:hint="eastAsia"/>
          <w:b/>
        </w:rPr>
        <w:t>基础层</w:t>
      </w:r>
      <w:bookmarkEnd w:id="16"/>
      <w:r>
        <w:rPr>
          <w:rFonts w:hint="eastAsia"/>
          <w:b/>
        </w:rPr>
        <w:t>：</w:t>
      </w:r>
      <w:r>
        <w:rPr>
          <w:rFonts w:hint="eastAsia"/>
        </w:rPr>
        <w:t>是系统运行的网络基础设施环境、信息交换体系和信息安全体系。包括系统机房、互联网、服务器操作系统以及平台运行引擎等；</w:t>
      </w:r>
    </w:p>
    <w:p>
      <w:pPr>
        <w:pStyle w:val="225"/>
        <w:ind w:firstLine="482"/>
      </w:pPr>
      <w:r>
        <w:rPr>
          <w:rFonts w:hint="eastAsia"/>
          <w:b/>
        </w:rPr>
        <w:t>数据仓库：</w:t>
      </w:r>
      <w:r>
        <w:rPr>
          <w:rFonts w:hint="eastAsia"/>
        </w:rPr>
        <w:t>是系统运行的数据支撑层，基于系统应用平台，将大数据统一管理，统一接收，并实现统一发放。并通过服务层实现对数据仓库的权限控制功能。</w:t>
      </w:r>
    </w:p>
    <w:p>
      <w:pPr>
        <w:pStyle w:val="225"/>
        <w:ind w:firstLine="482"/>
      </w:pPr>
      <w:bookmarkStart w:id="17" w:name="_Toc291728414"/>
      <w:r>
        <w:rPr>
          <w:rFonts w:hint="eastAsia"/>
          <w:b/>
        </w:rPr>
        <w:t>服务层</w:t>
      </w:r>
      <w:bookmarkEnd w:id="17"/>
      <w:r>
        <w:rPr>
          <w:rFonts w:hint="eastAsia"/>
          <w:b/>
        </w:rPr>
        <w:t>：</w:t>
      </w:r>
      <w:r>
        <w:rPr>
          <w:rFonts w:hint="eastAsia"/>
        </w:rPr>
        <w:t>其核心是系统应用集成平台，下连数据资源层，上承业务应用层，它是各级各类应用系统构建、整合、集成、运行的统一支撑软环境，它以统一的应用服务运行框架为基础，实现身份认证、GIS引擎、访问控制、安全管理等的公共服务组件库，实现服务于系统集成整合、系统建设和信息服务的业务服务组件库。</w:t>
      </w:r>
    </w:p>
    <w:p>
      <w:pPr>
        <w:pStyle w:val="225"/>
        <w:ind w:firstLine="482"/>
      </w:pPr>
      <w:bookmarkStart w:id="18" w:name="_Toc291728415"/>
      <w:bookmarkStart w:id="19" w:name="_Toc291728416"/>
      <w:r>
        <w:rPr>
          <w:rFonts w:hint="eastAsia"/>
          <w:b/>
        </w:rPr>
        <w:t>业务层</w:t>
      </w:r>
      <w:bookmarkEnd w:id="18"/>
      <w:r>
        <w:rPr>
          <w:rFonts w:hint="eastAsia"/>
          <w:b/>
        </w:rPr>
        <w:t>：</w:t>
      </w:r>
      <w:r>
        <w:rPr>
          <w:rFonts w:hint="eastAsia"/>
        </w:rPr>
        <w:t>基于系统应用平台对前台提交的业务需求进行处理，包括数据查询、权限控制以及数据存储接口等功能。</w:t>
      </w:r>
    </w:p>
    <w:p>
      <w:pPr>
        <w:pStyle w:val="225"/>
        <w:ind w:firstLine="482"/>
      </w:pPr>
      <w:r>
        <w:rPr>
          <w:rFonts w:hint="eastAsia"/>
          <w:b/>
        </w:rPr>
        <w:t>表现层</w:t>
      </w:r>
      <w:bookmarkEnd w:id="19"/>
      <w:r>
        <w:rPr>
          <w:rFonts w:hint="eastAsia"/>
          <w:b/>
        </w:rPr>
        <w:t>：</w:t>
      </w:r>
      <w:r>
        <w:rPr>
          <w:rFonts w:hint="eastAsia"/>
        </w:rPr>
        <w:t>是展现给用户的业务应用交互层，包括环境数据的数字展示、图表展示，站点状态以及系统状态等。</w:t>
      </w:r>
    </w:p>
    <w:p>
      <w:pPr>
        <w:keepNext/>
        <w:spacing w:before="156" w:after="156"/>
        <w:ind w:leftChars="-810" w:hanging="1701" w:hangingChars="810"/>
      </w:pPr>
      <w:r>
        <w:drawing>
          <wp:inline distT="0" distB="0" distL="0" distR="0">
            <wp:extent cx="7467600" cy="2809875"/>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67600" cy="2809875"/>
                    </a:xfrm>
                    <a:prstGeom prst="rect">
                      <a:avLst/>
                    </a:prstGeom>
                    <a:noFill/>
                    <a:ln>
                      <a:noFill/>
                    </a:ln>
                  </pic:spPr>
                </pic:pic>
              </a:graphicData>
            </a:graphic>
          </wp:inline>
        </w:drawing>
      </w:r>
    </w:p>
    <w:p>
      <w:pPr>
        <w:pStyle w:val="21"/>
        <w:jc w:val="center"/>
        <w:rPr>
          <w:rFonts w:asciiTheme="minorEastAsia" w:hAnsiTheme="minorEastAsia"/>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8</w:t>
      </w:r>
      <w:r>
        <w:fldChar w:fldCharType="end"/>
      </w:r>
    </w:p>
    <w:p>
      <w:pPr>
        <w:pStyle w:val="225"/>
        <w:ind w:firstLine="480"/>
      </w:pPr>
      <w:r>
        <w:rPr>
          <w:rFonts w:hint="eastAsia"/>
        </w:rPr>
        <w:t>系统分为数据采集、数据处理、数据转换、展示系统、管理系统等几大模块。</w:t>
      </w:r>
    </w:p>
    <w:p>
      <w:pPr>
        <w:pStyle w:val="225"/>
        <w:ind w:firstLine="482"/>
      </w:pPr>
      <w:r>
        <w:rPr>
          <w:rFonts w:hint="eastAsia"/>
          <w:b/>
        </w:rPr>
        <w:t>数据采集：</w:t>
      </w:r>
      <w:r>
        <w:rPr>
          <w:rFonts w:hint="eastAsia"/>
        </w:rPr>
        <w:t>负责系统与外围数据源的通信，本系统可以负责与站点的卫星通信接口、与外围其他系统的数据通信。</w:t>
      </w:r>
    </w:p>
    <w:p>
      <w:pPr>
        <w:pStyle w:val="225"/>
        <w:ind w:firstLine="482"/>
      </w:pPr>
      <w:r>
        <w:rPr>
          <w:rFonts w:hint="eastAsia"/>
          <w:b/>
        </w:rPr>
        <w:t>数据处理：</w:t>
      </w:r>
      <w:r>
        <w:rPr>
          <w:rFonts w:hint="eastAsia"/>
        </w:rPr>
        <w:t>负责对数据库进行操作，和提供给其他模块数据处理接口。</w:t>
      </w:r>
    </w:p>
    <w:p>
      <w:pPr>
        <w:pStyle w:val="225"/>
        <w:ind w:firstLine="482"/>
      </w:pPr>
      <w:r>
        <w:rPr>
          <w:rFonts w:hint="eastAsia"/>
          <w:b/>
        </w:rPr>
        <w:t>数据转换：</w:t>
      </w:r>
      <w:r>
        <w:rPr>
          <w:rFonts w:hint="eastAsia"/>
        </w:rPr>
        <w:t>负责对“数据采集”模块获取的数据进行加工处理，形成统一的格式化报文。</w:t>
      </w:r>
    </w:p>
    <w:p>
      <w:pPr>
        <w:pStyle w:val="225"/>
        <w:ind w:firstLine="482"/>
      </w:pPr>
      <w:r>
        <w:rPr>
          <w:rFonts w:hint="eastAsia"/>
          <w:b/>
        </w:rPr>
        <w:t>展示系统：</w:t>
      </w:r>
      <w:r>
        <w:rPr>
          <w:rFonts w:hint="eastAsia"/>
        </w:rPr>
        <w:t>为用户提供直观的数据展示界面，具有丰富的展示功能和辅助决策功能。</w:t>
      </w:r>
    </w:p>
    <w:p>
      <w:pPr>
        <w:pStyle w:val="225"/>
        <w:ind w:firstLine="482"/>
      </w:pPr>
      <w:r>
        <w:rPr>
          <w:rFonts w:hint="eastAsia"/>
          <w:b/>
        </w:rPr>
        <w:t>管理系统：</w:t>
      </w:r>
      <w:r>
        <w:rPr>
          <w:rFonts w:hint="eastAsia"/>
        </w:rPr>
        <w:t>负责对系统进行管理，包括权限、站点、设备、评价模型等管理功能</w:t>
      </w:r>
    </w:p>
    <w:p>
      <w:pPr>
        <w:pStyle w:val="3"/>
        <w:spacing w:before="0" w:after="0" w:line="360" w:lineRule="auto"/>
        <w:ind w:left="773" w:hanging="773" w:hangingChars="275"/>
        <w:rPr>
          <w:sz w:val="28"/>
          <w:szCs w:val="28"/>
        </w:rPr>
      </w:pPr>
      <w:r>
        <w:rPr>
          <w:rFonts w:hint="eastAsia"/>
          <w:sz w:val="28"/>
          <w:szCs w:val="28"/>
        </w:rPr>
        <w:t>关键技术</w:t>
      </w:r>
    </w:p>
    <w:p>
      <w:pPr>
        <w:pStyle w:val="225"/>
        <w:numPr>
          <w:ilvl w:val="0"/>
          <w:numId w:val="19"/>
        </w:numPr>
        <w:ind w:firstLineChars="0"/>
      </w:pPr>
      <w:r>
        <w:rPr>
          <w:rFonts w:hint="eastAsia"/>
        </w:rPr>
        <w:t>企业服务总线</w:t>
      </w:r>
    </w:p>
    <w:p>
      <w:pPr>
        <w:pStyle w:val="225"/>
        <w:ind w:firstLine="480"/>
      </w:pPr>
      <w:r>
        <w:rPr>
          <w:rFonts w:hint="eastAsia"/>
        </w:rPr>
        <w:t>不同系统间使用什么样的接口、采用什么样的连接结构，是集成方案中必须考虑的一个重要问题。为图一时方便，有些用户会采用“点对点直连”这种“紧耦合”的架构，虽然能解燃眉之急，但随着时间的推移，接口连接会变得混乱，以至于“牵一发而动全身”，不仅难以进行改变，还给管理工作带来困难。面向服务的架构（Service Oriented Architecture，缩写SOA），强调采用“服务”作为系统的接口，通过企业服务总线（Enterprise Service Bus，简称ESB）解耦服务的直连调用关系，使得系统间服务的发现、调用和组装更加灵活，已成为当今应用集成的首选方案。</w:t>
      </w:r>
    </w:p>
    <w:p>
      <w:pPr>
        <w:pStyle w:val="225"/>
        <w:ind w:firstLine="480"/>
      </w:pPr>
      <w:r>
        <w:t>ESB</w:t>
      </w:r>
      <w:r>
        <w:rPr>
          <w:rFonts w:hint="eastAsia"/>
        </w:rPr>
        <w:t>是传统中间件技术与</w:t>
      </w:r>
      <w:r>
        <w:t>XML</w:t>
      </w:r>
      <w:r>
        <w:rPr>
          <w:rFonts w:hint="eastAsia"/>
        </w:rPr>
        <w:t>、</w:t>
      </w:r>
      <w:r>
        <w:t>Web</w:t>
      </w:r>
      <w:r>
        <w:rPr>
          <w:rFonts w:hint="eastAsia"/>
        </w:rPr>
        <w:t>服务等技术结合的产物。</w:t>
      </w:r>
      <w:r>
        <w:t>ESB</w:t>
      </w:r>
      <w:r>
        <w:rPr>
          <w:rFonts w:hint="eastAsia"/>
        </w:rPr>
        <w:t>提供了网络中最基本的连接中枢，是构筑企业神经系统的必要元素。综合管理服务平台采用</w:t>
      </w:r>
      <w:r>
        <w:t>ESB</w:t>
      </w:r>
      <w:r>
        <w:rPr>
          <w:rFonts w:hint="eastAsia"/>
        </w:rPr>
        <w:t>可以消除不同应用之间的技术差异，让不同的应用服务器协调运作，实现了不同服务之间的通信与整合。本次建设中运用</w:t>
      </w:r>
      <w:r>
        <w:t>ESB</w:t>
      </w:r>
      <w:r>
        <w:rPr>
          <w:rFonts w:hint="eastAsia"/>
        </w:rPr>
        <w:t>对已有各系统实现应用集成。</w:t>
      </w:r>
    </w:p>
    <w:p>
      <w:pPr>
        <w:pStyle w:val="225"/>
        <w:ind w:firstLine="480"/>
      </w:pPr>
      <w:r>
        <w:rPr>
          <w:rFonts w:hint="eastAsia"/>
        </w:rPr>
        <w:t>平台将基于服务总线</w:t>
      </w:r>
      <w:r>
        <w:t>ESB</w:t>
      </w:r>
      <w:r>
        <w:rPr>
          <w:rFonts w:hint="eastAsia"/>
        </w:rPr>
        <w:t>建立服务仓库，充分发挥</w:t>
      </w:r>
      <w:r>
        <w:t>ESB</w:t>
      </w:r>
      <w:r>
        <w:rPr>
          <w:rFonts w:hint="eastAsia"/>
        </w:rPr>
        <w:t>的服务注册、编排（或组装）、发布、流程化以及消息路由等服务管理功能，将服务仓库中存放的数据管理的各种服务根据实际业务需要有机结合起来，消除不同应用、特殊应用之间的技术差异，使不同的应用服务器协调运作，实现不同服务之间的通信与整合，使</w:t>
      </w:r>
      <w:r>
        <w:t>SOA</w:t>
      </w:r>
      <w:r>
        <w:rPr>
          <w:rFonts w:hint="eastAsia"/>
        </w:rPr>
        <w:t>充分发挥其作用。</w:t>
      </w:r>
    </w:p>
    <w:p>
      <w:pPr>
        <w:pStyle w:val="225"/>
        <w:ind w:firstLine="480"/>
      </w:pPr>
      <w:r>
        <w:rPr>
          <w:rFonts w:hint="eastAsia"/>
        </w:rPr>
        <w:t>消息中间件适用于需要可靠的数据传送的分布式环境。采用消息中间件机制的系统中，不同的对象之间通过传递消息来激活对方的事件，完成相应的操作。发送者将消息发送给消息服务器，消息服务器将消息存放在若干队列中，在合适的时候再将消息转发给接收者。消息中间件能在不同平台之间通信，它常被用来屏蔽掉各种平台及协议之间的特性，实现应用程序之间的协同，其优点在于能够在客户和服务器之间提供同步和异步的连接，并且在任何时刻都可以将消息进行传送或者存储转发，这也是它比远程过程调用更进一步的原因。</w:t>
      </w:r>
    </w:p>
    <w:p>
      <w:pPr>
        <w:pStyle w:val="225"/>
        <w:numPr>
          <w:ilvl w:val="0"/>
          <w:numId w:val="19"/>
        </w:numPr>
        <w:ind w:firstLineChars="0"/>
        <w:rPr>
          <w:rFonts w:asciiTheme="minorEastAsia" w:hAnsiTheme="minorEastAsia"/>
        </w:rPr>
      </w:pPr>
      <w:bookmarkStart w:id="20" w:name="_Toc381895795"/>
      <w:bookmarkStart w:id="21" w:name="_Toc381954283"/>
      <w:bookmarkStart w:id="22" w:name="_Toc407785286"/>
      <w:r>
        <w:rPr>
          <w:rFonts w:asciiTheme="minorEastAsia" w:hAnsiTheme="minorEastAsia"/>
        </w:rPr>
        <w:t>SOA</w:t>
      </w:r>
      <w:r>
        <w:rPr>
          <w:rFonts w:hint="eastAsia" w:asciiTheme="minorEastAsia" w:hAnsiTheme="minorEastAsia"/>
        </w:rPr>
        <w:t>架构和</w:t>
      </w:r>
      <w:r>
        <w:rPr>
          <w:rFonts w:asciiTheme="minorEastAsia" w:hAnsiTheme="minorEastAsia"/>
        </w:rPr>
        <w:t>Web Service</w:t>
      </w:r>
      <w:r>
        <w:rPr>
          <w:rFonts w:hint="eastAsia" w:asciiTheme="minorEastAsia" w:hAnsiTheme="minorEastAsia"/>
        </w:rPr>
        <w:t>技术</w:t>
      </w:r>
      <w:bookmarkEnd w:id="20"/>
      <w:bookmarkEnd w:id="21"/>
      <w:bookmarkEnd w:id="22"/>
    </w:p>
    <w:p>
      <w:pPr>
        <w:pStyle w:val="225"/>
        <w:ind w:firstLine="480"/>
      </w:pPr>
      <w:r>
        <w:rPr>
          <w:rFonts w:hint="eastAsia"/>
        </w:rPr>
        <w:t>平台建设采用企业级应用技术和组件设计，可以根据用户的需求快速搭建出各类业务应用系统，且各业务应用管理平台基于统一的业务平台构建，形成统一的数据管理模式、统一的数据构件（服务）调用接口。这样，既保证了数据共享、业务模式统一和其他业务子系统的关联，又保证了业务子系统的独立性、灵活性和可扩充性。</w:t>
      </w:r>
    </w:p>
    <w:p>
      <w:pPr>
        <w:pStyle w:val="225"/>
        <w:ind w:firstLine="480"/>
      </w:pPr>
      <w:r>
        <w:rPr>
          <w:rFonts w:hint="eastAsia"/>
        </w:rPr>
        <w:t>同时该平台提供了标准的</w:t>
      </w:r>
      <w:r>
        <w:t>Web Service</w:t>
      </w:r>
      <w:r>
        <w:rPr>
          <w:rFonts w:hint="eastAsia"/>
        </w:rPr>
        <w:t>数据服务接口，这些接口为客户深入的二次开发提供了完备的函数库，便于实现二次开发。</w:t>
      </w:r>
    </w:p>
    <w:p>
      <w:pPr>
        <w:pStyle w:val="225"/>
        <w:numPr>
          <w:ilvl w:val="0"/>
          <w:numId w:val="19"/>
        </w:numPr>
        <w:ind w:firstLineChars="0"/>
        <w:rPr>
          <w:rFonts w:asciiTheme="minorEastAsia" w:hAnsiTheme="minorEastAsia"/>
        </w:rPr>
      </w:pPr>
      <w:r>
        <w:rPr>
          <w:rFonts w:asciiTheme="minorEastAsia" w:hAnsiTheme="minorEastAsia"/>
        </w:rPr>
        <w:t>A</w:t>
      </w:r>
      <w:r>
        <w:rPr>
          <w:rFonts w:hint="eastAsia" w:asciiTheme="minorEastAsia" w:hAnsiTheme="minorEastAsia"/>
        </w:rPr>
        <w:t>n</w:t>
      </w:r>
      <w:r>
        <w:rPr>
          <w:rFonts w:asciiTheme="minorEastAsia" w:hAnsiTheme="minorEastAsia"/>
        </w:rPr>
        <w:t>gularjs技术</w:t>
      </w:r>
    </w:p>
    <w:p>
      <w:pPr>
        <w:pStyle w:val="225"/>
        <w:ind w:firstLine="480"/>
      </w:pPr>
      <w:r>
        <w:rPr>
          <w:rFonts w:hint="eastAsia"/>
        </w:rPr>
        <w:t>An</w:t>
      </w:r>
      <w:r>
        <w:t>gularjs的优势在于适合单页应用。这种系统每个功能页的切换都很迅速。之后的操作都是很小的数字请求，使用起来比较流畅。</w:t>
      </w:r>
    </w:p>
    <w:p>
      <w:pPr>
        <w:pStyle w:val="225"/>
        <w:ind w:firstLine="480"/>
      </w:pPr>
      <w:r>
        <w:t>这类系统主要处理的东西都是增删改查，表单表格，显示隐藏，没有更花哨的东西，非常适合模块化、分层化和数字绑定。</w:t>
      </w:r>
    </w:p>
    <w:p>
      <w:pPr>
        <w:pStyle w:val="225"/>
        <w:ind w:firstLine="480"/>
      </w:pPr>
      <w:r>
        <w:rPr>
          <w:rFonts w:hint="eastAsia"/>
        </w:rPr>
        <w:t>传输的数据都为标准的J</w:t>
      </w:r>
      <w:r>
        <w:t>SON格式，易于系统对外扩展。</w:t>
      </w:r>
    </w:p>
    <w:p>
      <w:pPr>
        <w:pStyle w:val="225"/>
        <w:numPr>
          <w:ilvl w:val="0"/>
          <w:numId w:val="19"/>
        </w:numPr>
        <w:ind w:firstLineChars="0"/>
        <w:rPr>
          <w:rFonts w:asciiTheme="minorEastAsia" w:hAnsiTheme="minorEastAsia"/>
        </w:rPr>
      </w:pPr>
      <w:bookmarkStart w:id="23" w:name="OLE_LINK2"/>
      <w:bookmarkStart w:id="24" w:name="OLE_LINK1"/>
      <w:r>
        <w:rPr>
          <w:rFonts w:hint="eastAsia" w:asciiTheme="minorEastAsia" w:hAnsiTheme="minorEastAsia"/>
        </w:rPr>
        <w:t>My</w:t>
      </w:r>
      <w:r>
        <w:rPr>
          <w:rFonts w:asciiTheme="minorEastAsia" w:hAnsiTheme="minorEastAsia"/>
        </w:rPr>
        <w:t>S</w:t>
      </w:r>
      <w:r>
        <w:rPr>
          <w:rFonts w:hint="eastAsia" w:asciiTheme="minorEastAsia" w:hAnsiTheme="minorEastAsia"/>
        </w:rPr>
        <w:t>ql灾备</w:t>
      </w:r>
      <w:bookmarkEnd w:id="23"/>
      <w:bookmarkEnd w:id="24"/>
      <w:r>
        <w:rPr>
          <w:rFonts w:hint="eastAsia" w:asciiTheme="minorEastAsia" w:hAnsiTheme="minorEastAsia"/>
        </w:rPr>
        <w:t>技术</w:t>
      </w:r>
    </w:p>
    <w:p>
      <w:pPr>
        <w:pStyle w:val="225"/>
        <w:ind w:firstLine="480"/>
      </w:pPr>
      <w:r>
        <w:rPr>
          <w:rFonts w:hint="eastAsia"/>
        </w:rPr>
        <w:t>使用MySql双机热备技术实现灾备，创建主从数据库，保持两个数据库的状态自动同步。对任何一个数据库的操作都自动应用到另外一个数据库，始终保持两个数据库数据一致。 这样做的好处多。 1. 可以做灾备，其中一个坏了可以切换到另一个。 2. 可以做负载均衡，可以将请求分摊到其中任何一台上，提高网站吞吐量。  对于异地热备，尤其适合灾备。</w:t>
      </w:r>
    </w:p>
    <w:p>
      <w:pPr>
        <w:pStyle w:val="225"/>
        <w:numPr>
          <w:ilvl w:val="0"/>
          <w:numId w:val="19"/>
        </w:numPr>
        <w:ind w:firstLineChars="0"/>
        <w:rPr>
          <w:rFonts w:asciiTheme="minorEastAsia" w:hAnsiTheme="minorEastAsia"/>
        </w:rPr>
      </w:pPr>
      <w:r>
        <w:rPr>
          <w:rFonts w:hint="eastAsia" w:asciiTheme="minorEastAsia" w:hAnsiTheme="minorEastAsia"/>
        </w:rPr>
        <w:t>TOMCAT应用服务集群服务</w:t>
      </w:r>
    </w:p>
    <w:p>
      <w:pPr>
        <w:pStyle w:val="225"/>
        <w:ind w:firstLine="480"/>
      </w:pPr>
      <w:r>
        <w:t>在现有网络结构之上，负载均衡提供了一种廉价有效的方法扩展服务器带宽和增加吞吐量，加强网络数据处理能力，提高网络 的灵活性和可用性。集群系统 (Cluster)主要解决下面几个问题：高可靠性（HA）：利用集群管理软件，当主服务器故障时，备份服务器能够自动接管主服务器的工作，并及时切换过 去，以实现对用户的不间断服务。高性能计算（HP）：即充分利用集群中的每一台计算机的资源，实现复杂运算的并行处理，通常用于科学计算领域，比如基因分 析，化学分析等。负载平衡：即把负载压力根据某种算法合理分配到集群中的每一台计算机上，以减轻主服务器的压力，降低对主服务器的硬件和软件要求。</w:t>
      </w:r>
    </w:p>
    <w:p>
      <w:pPr>
        <w:pStyle w:val="225"/>
        <w:numPr>
          <w:ilvl w:val="0"/>
          <w:numId w:val="19"/>
        </w:numPr>
        <w:ind w:firstLineChars="0"/>
        <w:rPr>
          <w:rFonts w:asciiTheme="minorEastAsia" w:hAnsiTheme="minorEastAsia"/>
        </w:rPr>
      </w:pPr>
      <w:r>
        <w:rPr>
          <w:rFonts w:hint="eastAsia" w:asciiTheme="minorEastAsia" w:hAnsiTheme="minorEastAsia"/>
        </w:rPr>
        <w:t>基于J2EE规范的W</w:t>
      </w:r>
      <w:r>
        <w:rPr>
          <w:rFonts w:asciiTheme="minorEastAsia" w:hAnsiTheme="minorEastAsia"/>
        </w:rPr>
        <w:t>EBGIS</w:t>
      </w:r>
      <w:r>
        <w:rPr>
          <w:rFonts w:hint="eastAsia" w:asciiTheme="minorEastAsia" w:hAnsiTheme="minorEastAsia"/>
        </w:rPr>
        <w:t>技术</w:t>
      </w:r>
    </w:p>
    <w:p>
      <w:pPr>
        <w:pStyle w:val="225"/>
        <w:ind w:firstLine="480"/>
      </w:pPr>
      <w:r>
        <w:rPr>
          <w:rFonts w:hint="eastAsia"/>
        </w:rPr>
        <w:t>基于跨平台的G</w:t>
      </w:r>
      <w:r>
        <w:t>eoServer</w:t>
      </w:r>
      <w:r>
        <w:rPr>
          <w:rFonts w:hint="eastAsia"/>
        </w:rPr>
        <w:t>地图</w:t>
      </w:r>
      <w:r>
        <w:t>服务</w:t>
      </w:r>
      <w:r>
        <w:rPr>
          <w:rFonts w:hint="eastAsia"/>
        </w:rPr>
        <w:t>，</w:t>
      </w:r>
      <w:r>
        <w:t>是著名的开源GIS软件之一</w:t>
      </w:r>
      <w:r>
        <w:rPr>
          <w:rFonts w:hint="eastAsia"/>
        </w:rPr>
        <w:t>，</w:t>
      </w:r>
      <w:r>
        <w:t>基于</w:t>
      </w:r>
      <w:r>
        <w:rPr>
          <w:rFonts w:hint="eastAsia"/>
        </w:rPr>
        <w:t>J2EE实现</w:t>
      </w:r>
      <w:r>
        <w:t>，也是项目中常用的地图服务软件。基于geoserver和Openlayers可以构建一</w:t>
      </w:r>
      <w:r>
        <w:rPr>
          <w:rFonts w:hint="eastAsia"/>
        </w:rPr>
        <w:t>个</w:t>
      </w:r>
      <w:r>
        <w:t>具有良好扩展性和</w:t>
      </w:r>
      <w:r>
        <w:rPr>
          <w:rFonts w:hint="eastAsia"/>
        </w:rPr>
        <w:t>优秀</w:t>
      </w:r>
      <w:r>
        <w:t>性能的</w:t>
      </w:r>
      <w:r>
        <w:rPr>
          <w:rFonts w:hint="eastAsia"/>
        </w:rPr>
        <w:t>GIS服务</w:t>
      </w:r>
      <w:r>
        <w:t>系统</w:t>
      </w:r>
      <w:r>
        <w:rPr>
          <w:rFonts w:hint="eastAsia"/>
        </w:rPr>
        <w:t>，可以方便的发布地图数据，允许用户对特征数据进行更新、删除、插入操作，通过 GeoServer 可以比较容易的在用户之间迅速共享空间地理信息。</w:t>
      </w:r>
    </w:p>
    <w:p>
      <w:pPr>
        <w:pStyle w:val="225"/>
        <w:ind w:firstLine="480"/>
      </w:pPr>
      <w:r>
        <w:rPr>
          <w:rFonts w:hint="eastAsia"/>
        </w:rPr>
        <w:t>兼容 WMS 和 WFS 特性；支持 PostgreSQL、 Shapefile 、 ArcSDE 、 Oracle 、 VPF 、 MySQL 、 MapInfo ；支持上百种投影；能够将网络地图输出为 jpeg 、 gif 、 png 、 SVG 、 KML 等格式；能够运行在任何基于 J2EE/Servlet 容器之上；嵌入 MapBuilder 支持 AJAX 的地图客户端OpenLayers；等许多其他的特性。</w:t>
      </w:r>
    </w:p>
    <w:p>
      <w:pPr>
        <w:pStyle w:val="3"/>
        <w:spacing w:before="0" w:after="0" w:line="360" w:lineRule="auto"/>
        <w:ind w:left="773" w:hanging="773" w:hangingChars="275"/>
        <w:rPr>
          <w:sz w:val="28"/>
          <w:szCs w:val="28"/>
        </w:rPr>
      </w:pPr>
      <w:r>
        <w:rPr>
          <w:rFonts w:hint="eastAsia"/>
          <w:sz w:val="28"/>
          <w:szCs w:val="28"/>
        </w:rPr>
        <w:t>系统功能</w:t>
      </w:r>
    </w:p>
    <w:p>
      <w:pPr>
        <w:pStyle w:val="4"/>
      </w:pPr>
      <w:r>
        <w:rPr>
          <w:rFonts w:hint="eastAsia"/>
        </w:rPr>
        <w:t>系统接入</w:t>
      </w:r>
    </w:p>
    <w:p>
      <w:pPr>
        <w:ind w:firstLine="420"/>
        <w:rPr>
          <w:rFonts w:hint="eastAsia"/>
        </w:rPr>
      </w:pPr>
      <w:r>
        <w:rPr>
          <w:rFonts w:hint="eastAsia" w:ascii="Times New Roman" w:cs="Times New Roman"/>
          <w:sz w:val="28"/>
          <w:szCs w:val="28"/>
        </w:rPr>
        <w:t>当前软件系统可以无缝接入到用户的主系统中。在用户的主系统通过超链接的方式跳转到应用软件内部。</w:t>
      </w:r>
    </w:p>
    <w:p>
      <w:pPr>
        <w:pStyle w:val="4"/>
      </w:pPr>
      <w:bookmarkStart w:id="25" w:name="_Toc460532785"/>
      <w:bookmarkStart w:id="26" w:name="_Toc458620997"/>
      <w:r>
        <w:rPr>
          <w:rFonts w:hint="eastAsia"/>
        </w:rPr>
        <w:t>首页</w:t>
      </w:r>
      <w:bookmarkEnd w:id="25"/>
      <w:bookmarkEnd w:id="26"/>
    </w:p>
    <w:p>
      <w:pPr>
        <w:pStyle w:val="69"/>
        <w:numPr>
          <w:ilvl w:val="0"/>
          <w:numId w:val="20"/>
        </w:numPr>
        <w:ind w:left="851" w:firstLineChars="0"/>
        <w:rPr>
          <w:rFonts w:ascii="Times New Roman" w:cs="Times New Roman"/>
          <w:sz w:val="28"/>
          <w:szCs w:val="28"/>
        </w:rPr>
      </w:pPr>
      <w:bookmarkStart w:id="41" w:name="_GoBack"/>
      <w:r>
        <w:rPr>
          <w:rFonts w:hint="eastAsia" w:ascii="Times New Roman" w:cs="Times New Roman"/>
          <w:sz w:val="28"/>
          <w:szCs w:val="28"/>
        </w:rPr>
        <w:t>展示当前系统站点的基本信息。</w:t>
      </w:r>
    </w:p>
    <w:p>
      <w:pPr>
        <w:pStyle w:val="69"/>
        <w:numPr>
          <w:ilvl w:val="0"/>
          <w:numId w:val="20"/>
        </w:numPr>
        <w:ind w:left="851" w:hanging="709" w:firstLineChars="0"/>
        <w:rPr>
          <w:rFonts w:ascii="Times New Roman" w:cs="Times New Roman"/>
          <w:sz w:val="28"/>
          <w:szCs w:val="28"/>
        </w:rPr>
      </w:pPr>
      <w:r>
        <w:rPr>
          <w:rFonts w:ascii="Times New Roman" w:cs="Times New Roman"/>
          <w:sz w:val="28"/>
          <w:szCs w:val="28"/>
        </w:rPr>
        <w:t>列表站点的实时数据</w:t>
      </w:r>
      <w:r>
        <w:rPr>
          <w:rFonts w:hint="eastAsia" w:ascii="Times New Roman" w:cs="Times New Roman"/>
          <w:sz w:val="28"/>
          <w:szCs w:val="28"/>
        </w:rPr>
        <w:t>。</w:t>
      </w:r>
    </w:p>
    <w:p>
      <w:pPr>
        <w:pStyle w:val="69"/>
        <w:numPr>
          <w:ilvl w:val="0"/>
          <w:numId w:val="20"/>
        </w:numPr>
        <w:ind w:left="851" w:hanging="709" w:firstLineChars="0"/>
        <w:rPr>
          <w:rFonts w:ascii="Times New Roman" w:cs="Times New Roman"/>
          <w:sz w:val="28"/>
          <w:szCs w:val="28"/>
        </w:rPr>
      </w:pPr>
      <w:r>
        <w:rPr>
          <w:rFonts w:hint="eastAsia" w:ascii="Times New Roman" w:cs="Times New Roman"/>
          <w:sz w:val="28"/>
          <w:szCs w:val="28"/>
        </w:rPr>
        <w:t>以地图形式展示站点的数据。</w:t>
      </w:r>
    </w:p>
    <w:p>
      <w:pPr>
        <w:pStyle w:val="69"/>
        <w:numPr>
          <w:ilvl w:val="0"/>
          <w:numId w:val="20"/>
        </w:numPr>
        <w:ind w:left="851" w:hanging="709" w:firstLineChars="0"/>
        <w:rPr>
          <w:rFonts w:ascii="Times New Roman" w:cs="Times New Roman"/>
          <w:sz w:val="28"/>
          <w:szCs w:val="28"/>
        </w:rPr>
      </w:pPr>
      <w:r>
        <w:rPr>
          <w:rFonts w:hint="eastAsia" w:ascii="Times New Roman" w:cs="Times New Roman"/>
          <w:sz w:val="28"/>
          <w:szCs w:val="28"/>
        </w:rPr>
        <w:t>展示预警告警信息。</w:t>
      </w:r>
    </w:p>
    <w:p>
      <w:pPr>
        <w:pStyle w:val="69"/>
        <w:numPr>
          <w:ilvl w:val="0"/>
          <w:numId w:val="20"/>
        </w:numPr>
        <w:ind w:left="851" w:hanging="709" w:firstLineChars="0"/>
        <w:rPr>
          <w:rFonts w:ascii="Times New Roman" w:cs="Times New Roman"/>
          <w:sz w:val="28"/>
          <w:szCs w:val="28"/>
        </w:rPr>
      </w:pPr>
      <w:r>
        <w:rPr>
          <w:rFonts w:ascii="Times New Roman" w:cs="Times New Roman"/>
          <w:sz w:val="28"/>
          <w:szCs w:val="28"/>
        </w:rPr>
        <w:t>展示系统维护信息</w:t>
      </w:r>
      <w:r>
        <w:rPr>
          <w:rFonts w:hint="eastAsia" w:ascii="Times New Roman" w:cs="Times New Roman"/>
          <w:sz w:val="28"/>
          <w:szCs w:val="28"/>
        </w:rPr>
        <w:t>。</w:t>
      </w:r>
    </w:p>
    <w:bookmarkEnd w:id="41"/>
    <w:p>
      <w:pPr>
        <w:ind w:left="528"/>
        <w:rPr>
          <w:rFonts w:ascii="Times New Roman" w:cs="Times New Roman"/>
          <w:sz w:val="28"/>
          <w:szCs w:val="28"/>
        </w:rPr>
      </w:pPr>
      <w:r>
        <w:rPr>
          <w:rFonts w:hint="eastAsia" w:ascii="Times New Roman" w:cs="Times New Roman"/>
          <w:sz w:val="28"/>
          <w:szCs w:val="28"/>
        </w:rPr>
        <w:t>效果图：</w:t>
      </w:r>
    </w:p>
    <w:p>
      <w:pPr>
        <w:keepNext/>
        <w:ind w:left="528"/>
      </w:pPr>
      <w:r>
        <w:drawing>
          <wp:inline distT="0" distB="0" distL="114300" distR="114300">
            <wp:extent cx="5267325" cy="2253615"/>
            <wp:effectExtent l="0" t="0" r="9525" b="1333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3"/>
                    <a:stretch>
                      <a:fillRect/>
                    </a:stretch>
                  </pic:blipFill>
                  <pic:spPr>
                    <a:xfrm>
                      <a:off x="0" y="0"/>
                      <a:ext cx="5267325" cy="2253615"/>
                    </a:xfrm>
                    <a:prstGeom prst="rect">
                      <a:avLst/>
                    </a:prstGeom>
                    <a:noFill/>
                    <a:ln w="9525">
                      <a:noFill/>
                    </a:ln>
                  </pic:spPr>
                </pic:pic>
              </a:graphicData>
            </a:graphic>
          </wp:inline>
        </w:drawing>
      </w:r>
    </w:p>
    <w:p>
      <w:pPr>
        <w:pStyle w:val="21"/>
        <w:jc w:val="center"/>
        <w:rPr>
          <w:rFonts w:ascii="Times New Roman" w:cs="Times New Roman"/>
          <w:sz w:val="28"/>
          <w:szCs w:val="28"/>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9</w:t>
      </w:r>
      <w:r>
        <w:fldChar w:fldCharType="end"/>
      </w:r>
    </w:p>
    <w:p>
      <w:pPr>
        <w:ind w:left="528"/>
        <w:rPr>
          <w:rFonts w:ascii="Times New Roman" w:cs="Times New Roman"/>
          <w:sz w:val="28"/>
          <w:szCs w:val="28"/>
        </w:rPr>
      </w:pPr>
    </w:p>
    <w:p>
      <w:pPr>
        <w:pStyle w:val="4"/>
      </w:pPr>
      <w:bookmarkStart w:id="27" w:name="_Toc458620998"/>
      <w:bookmarkStart w:id="28" w:name="_Toc460532786"/>
      <w:r>
        <w:rPr>
          <w:rFonts w:hint="eastAsia"/>
        </w:rPr>
        <w:t>数据展示</w:t>
      </w:r>
      <w:bookmarkEnd w:id="27"/>
      <w:bookmarkEnd w:id="28"/>
    </w:p>
    <w:p>
      <w:pPr>
        <w:pStyle w:val="69"/>
        <w:numPr>
          <w:ilvl w:val="0"/>
          <w:numId w:val="21"/>
        </w:numPr>
        <w:ind w:firstLineChars="0"/>
        <w:rPr>
          <w:rFonts w:ascii="Times New Roman" w:cs="Times New Roman"/>
          <w:sz w:val="28"/>
          <w:szCs w:val="28"/>
        </w:rPr>
      </w:pPr>
      <w:r>
        <w:rPr>
          <w:rFonts w:hint="eastAsia" w:ascii="Times New Roman" w:cs="Times New Roman"/>
          <w:sz w:val="28"/>
          <w:szCs w:val="28"/>
        </w:rPr>
        <w:t>用户通过条件：站点、设备/参数以及时间查询出时间范围内的有效数据。</w:t>
      </w:r>
    </w:p>
    <w:p>
      <w:pPr>
        <w:pStyle w:val="69"/>
        <w:numPr>
          <w:ilvl w:val="0"/>
          <w:numId w:val="21"/>
        </w:numPr>
        <w:ind w:firstLineChars="0"/>
        <w:rPr>
          <w:rFonts w:ascii="Times New Roman" w:cs="Times New Roman"/>
          <w:sz w:val="28"/>
          <w:szCs w:val="28"/>
        </w:rPr>
      </w:pPr>
      <w:r>
        <w:rPr>
          <w:rFonts w:hint="eastAsia" w:ascii="Times New Roman" w:cs="Times New Roman"/>
          <w:sz w:val="28"/>
          <w:szCs w:val="28"/>
        </w:rPr>
        <w:t>系统错误数据如（88888）或者毫无意义的数据不予展示。</w:t>
      </w:r>
    </w:p>
    <w:p>
      <w:pPr>
        <w:pStyle w:val="69"/>
        <w:numPr>
          <w:ilvl w:val="0"/>
          <w:numId w:val="21"/>
        </w:numPr>
        <w:ind w:firstLineChars="0"/>
        <w:rPr>
          <w:rFonts w:ascii="Times New Roman" w:cs="Times New Roman"/>
          <w:sz w:val="28"/>
          <w:szCs w:val="28"/>
        </w:rPr>
      </w:pPr>
      <w:r>
        <w:rPr>
          <w:rFonts w:hint="eastAsia" w:ascii="Times New Roman" w:cs="Times New Roman"/>
          <w:sz w:val="28"/>
          <w:szCs w:val="28"/>
        </w:rPr>
        <w:t>可以选择多个站点，以便做多个站点间的数据对比。</w:t>
      </w:r>
    </w:p>
    <w:p>
      <w:pPr>
        <w:pStyle w:val="69"/>
        <w:numPr>
          <w:ilvl w:val="0"/>
          <w:numId w:val="21"/>
        </w:numPr>
        <w:ind w:firstLineChars="0"/>
        <w:rPr>
          <w:rFonts w:ascii="Times New Roman" w:cs="Times New Roman"/>
          <w:sz w:val="28"/>
          <w:szCs w:val="28"/>
        </w:rPr>
      </w:pPr>
      <w:r>
        <w:rPr>
          <w:rFonts w:hint="eastAsia" w:ascii="Times New Roman" w:cs="Times New Roman"/>
          <w:sz w:val="28"/>
          <w:szCs w:val="28"/>
        </w:rPr>
        <w:t>当选择多个站点时，要查询的参数必须一致。</w:t>
      </w:r>
    </w:p>
    <w:p>
      <w:pPr>
        <w:pStyle w:val="69"/>
        <w:numPr>
          <w:ilvl w:val="0"/>
          <w:numId w:val="21"/>
        </w:numPr>
        <w:ind w:firstLineChars="0"/>
        <w:rPr>
          <w:rFonts w:ascii="Times New Roman" w:cs="Times New Roman"/>
          <w:sz w:val="28"/>
          <w:szCs w:val="28"/>
        </w:rPr>
      </w:pPr>
      <w:r>
        <w:rPr>
          <w:rFonts w:hint="eastAsia" w:ascii="Times New Roman" w:cs="Times New Roman"/>
          <w:sz w:val="28"/>
          <w:szCs w:val="28"/>
        </w:rPr>
        <w:t>为避免页面初始化时查询数据过多，初始查询条件为三个月。</w:t>
      </w:r>
    </w:p>
    <w:p>
      <w:pPr>
        <w:pStyle w:val="69"/>
        <w:numPr>
          <w:ilvl w:val="0"/>
          <w:numId w:val="21"/>
        </w:numPr>
        <w:ind w:firstLineChars="0"/>
        <w:rPr>
          <w:rFonts w:ascii="Times New Roman" w:cs="Times New Roman"/>
          <w:sz w:val="28"/>
          <w:szCs w:val="28"/>
        </w:rPr>
      </w:pPr>
      <w:r>
        <w:rPr>
          <w:rFonts w:hint="eastAsia" w:ascii="Times New Roman" w:cs="Times New Roman"/>
          <w:sz w:val="28"/>
          <w:szCs w:val="28"/>
        </w:rPr>
        <w:t>查询结果分页显示。</w:t>
      </w:r>
    </w:p>
    <w:p>
      <w:pPr>
        <w:ind w:left="528"/>
        <w:rPr>
          <w:rFonts w:ascii="Times New Roman" w:cs="Times New Roman"/>
          <w:sz w:val="28"/>
          <w:szCs w:val="28"/>
        </w:rPr>
      </w:pPr>
      <w:r>
        <w:rPr>
          <w:rFonts w:hint="eastAsia" w:ascii="Times New Roman" w:cs="Times New Roman"/>
          <w:sz w:val="28"/>
          <w:szCs w:val="28"/>
        </w:rPr>
        <w:t>效果图：</w:t>
      </w:r>
    </w:p>
    <w:p>
      <w:pPr>
        <w:keepNext/>
        <w:ind w:left="528"/>
      </w:pPr>
      <w:r>
        <w:drawing>
          <wp:inline distT="0" distB="0" distL="0" distR="0">
            <wp:extent cx="5274310" cy="2513965"/>
            <wp:effectExtent l="0" t="0" r="254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4" cstate="print"/>
                    <a:stretch>
                      <a:fillRect/>
                    </a:stretch>
                  </pic:blipFill>
                  <pic:spPr>
                    <a:xfrm>
                      <a:off x="0" y="0"/>
                      <a:ext cx="5274310" cy="2513965"/>
                    </a:xfrm>
                    <a:prstGeom prst="rect">
                      <a:avLst/>
                    </a:prstGeom>
                  </pic:spPr>
                </pic:pic>
              </a:graphicData>
            </a:graphic>
          </wp:inline>
        </w:drawing>
      </w:r>
    </w:p>
    <w:p>
      <w:pPr>
        <w:pStyle w:val="21"/>
        <w:jc w:val="center"/>
        <w:rPr>
          <w:rFonts w:ascii="Times New Roman" w:cs="Times New Roman"/>
          <w:sz w:val="28"/>
          <w:szCs w:val="28"/>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10</w:t>
      </w:r>
      <w:r>
        <w:fldChar w:fldCharType="end"/>
      </w:r>
    </w:p>
    <w:p>
      <w:pPr>
        <w:pStyle w:val="4"/>
      </w:pPr>
      <w:bookmarkStart w:id="29" w:name="_Toc460532787"/>
      <w:bookmarkStart w:id="30" w:name="_Toc458621004"/>
      <w:r>
        <w:rPr>
          <w:rFonts w:hint="eastAsia"/>
        </w:rPr>
        <w:t>G</w:t>
      </w:r>
      <w:r>
        <w:t>IS</w:t>
      </w:r>
      <w:r>
        <w:rPr>
          <w:rFonts w:hint="eastAsia"/>
        </w:rPr>
        <w:t>地图展示</w:t>
      </w:r>
      <w:bookmarkEnd w:id="29"/>
      <w:bookmarkEnd w:id="30"/>
    </w:p>
    <w:p>
      <w:pPr>
        <w:keepNext/>
      </w:pPr>
      <w:r>
        <w:drawing>
          <wp:inline distT="0" distB="0" distL="0" distR="0">
            <wp:extent cx="2961640" cy="1666240"/>
            <wp:effectExtent l="0" t="0" r="1016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
                    <a:stretch>
                      <a:fillRect/>
                    </a:stretch>
                  </pic:blipFill>
                  <pic:spPr>
                    <a:xfrm>
                      <a:off x="0" y="0"/>
                      <a:ext cx="2961905" cy="1666667"/>
                    </a:xfrm>
                    <a:prstGeom prst="rect">
                      <a:avLst/>
                    </a:prstGeom>
                  </pic:spPr>
                </pic:pic>
              </a:graphicData>
            </a:graphic>
          </wp:inline>
        </w:drawing>
      </w:r>
      <w:r>
        <w:drawing>
          <wp:inline distT="0" distB="0" distL="0" distR="0">
            <wp:extent cx="2152650" cy="170878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2160287" cy="1715331"/>
                    </a:xfrm>
                    <a:prstGeom prst="rect">
                      <a:avLst/>
                    </a:prstGeom>
                  </pic:spPr>
                </pic:pic>
              </a:graphicData>
            </a:graphic>
          </wp:inline>
        </w:drawing>
      </w:r>
    </w:p>
    <w:p>
      <w:pPr>
        <w:pStyle w:val="21"/>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11</w:t>
      </w:r>
      <w:r>
        <w:fldChar w:fldCharType="end"/>
      </w:r>
    </w:p>
    <w:p/>
    <w:p/>
    <w:p>
      <w:pPr>
        <w:pStyle w:val="69"/>
        <w:numPr>
          <w:ilvl w:val="0"/>
          <w:numId w:val="22"/>
        </w:numPr>
        <w:ind w:firstLineChars="0"/>
        <w:rPr>
          <w:rFonts w:ascii="Times New Roman" w:cs="Times New Roman"/>
          <w:sz w:val="28"/>
          <w:szCs w:val="28"/>
        </w:rPr>
      </w:pPr>
      <w:r>
        <w:rPr>
          <w:rFonts w:hint="eastAsia" w:ascii="Times New Roman" w:cs="Times New Roman"/>
          <w:sz w:val="28"/>
          <w:szCs w:val="28"/>
        </w:rPr>
        <w:t>以WEBGIS地图的形式展示实时数据。</w:t>
      </w:r>
    </w:p>
    <w:p>
      <w:pPr>
        <w:pStyle w:val="69"/>
        <w:numPr>
          <w:ilvl w:val="0"/>
          <w:numId w:val="22"/>
        </w:numPr>
        <w:ind w:firstLineChars="0"/>
        <w:rPr>
          <w:rFonts w:ascii="Times New Roman" w:cs="Times New Roman"/>
          <w:sz w:val="28"/>
          <w:szCs w:val="28"/>
        </w:rPr>
      </w:pPr>
      <w:r>
        <w:rPr>
          <w:rFonts w:hint="eastAsia" w:ascii="Times New Roman" w:cs="Times New Roman"/>
          <w:sz w:val="28"/>
          <w:szCs w:val="28"/>
        </w:rPr>
        <w:t>适用多种数据模型，能扩展以图形的形式展示水文、水质、气象、生物等模型。</w:t>
      </w:r>
    </w:p>
    <w:p>
      <w:pPr>
        <w:pStyle w:val="69"/>
        <w:numPr>
          <w:ilvl w:val="0"/>
          <w:numId w:val="22"/>
        </w:numPr>
        <w:ind w:firstLineChars="0"/>
        <w:rPr>
          <w:rFonts w:ascii="Times New Roman" w:cs="Times New Roman"/>
          <w:sz w:val="28"/>
          <w:szCs w:val="28"/>
        </w:rPr>
      </w:pPr>
      <w:r>
        <w:rPr>
          <w:rFonts w:ascii="Times New Roman" w:cs="Times New Roman"/>
          <w:sz w:val="28"/>
          <w:szCs w:val="28"/>
        </w:rPr>
        <w:t>实时数据的展示要按照数字以及图形相结合的方式</w:t>
      </w:r>
      <w:r>
        <w:rPr>
          <w:rFonts w:hint="eastAsia" w:ascii="Times New Roman" w:cs="Times New Roman"/>
          <w:sz w:val="28"/>
          <w:szCs w:val="28"/>
        </w:rPr>
        <w:t>。</w:t>
      </w:r>
    </w:p>
    <w:p>
      <w:pPr>
        <w:pStyle w:val="69"/>
        <w:numPr>
          <w:ilvl w:val="0"/>
          <w:numId w:val="22"/>
        </w:numPr>
        <w:ind w:firstLineChars="0"/>
        <w:rPr>
          <w:rFonts w:ascii="Times New Roman" w:cs="Times New Roman"/>
          <w:sz w:val="28"/>
          <w:szCs w:val="28"/>
        </w:rPr>
      </w:pPr>
      <w:r>
        <w:rPr>
          <w:rFonts w:ascii="Times New Roman" w:cs="Times New Roman"/>
          <w:sz w:val="28"/>
          <w:szCs w:val="28"/>
        </w:rPr>
        <w:t>鼠标滑过某站点时</w:t>
      </w:r>
      <w:r>
        <w:rPr>
          <w:rFonts w:hint="eastAsia" w:ascii="Times New Roman" w:cs="Times New Roman"/>
          <w:sz w:val="28"/>
          <w:szCs w:val="28"/>
        </w:rPr>
        <w:t>，</w:t>
      </w:r>
      <w:r>
        <w:rPr>
          <w:rFonts w:ascii="Times New Roman" w:cs="Times New Roman"/>
          <w:sz w:val="28"/>
          <w:szCs w:val="28"/>
        </w:rPr>
        <w:t>在弹出框内显示更详细的数据</w:t>
      </w:r>
      <w:r>
        <w:rPr>
          <w:rFonts w:hint="eastAsia" w:ascii="Times New Roman" w:cs="Times New Roman"/>
          <w:sz w:val="28"/>
          <w:szCs w:val="28"/>
        </w:rPr>
        <w:t>。</w:t>
      </w:r>
    </w:p>
    <w:p>
      <w:pPr>
        <w:pStyle w:val="69"/>
        <w:numPr>
          <w:ilvl w:val="0"/>
          <w:numId w:val="22"/>
        </w:numPr>
        <w:ind w:firstLineChars="0"/>
        <w:rPr>
          <w:rFonts w:ascii="Times New Roman" w:cs="Times New Roman"/>
          <w:sz w:val="28"/>
          <w:szCs w:val="28"/>
        </w:rPr>
      </w:pPr>
      <w:r>
        <w:rPr>
          <w:rFonts w:ascii="Times New Roman" w:cs="Times New Roman"/>
          <w:sz w:val="28"/>
          <w:szCs w:val="28"/>
        </w:rPr>
        <w:t>在弹出框内点击某参数</w:t>
      </w:r>
      <w:r>
        <w:rPr>
          <w:rFonts w:hint="eastAsia" w:ascii="Times New Roman" w:cs="Times New Roman"/>
          <w:sz w:val="28"/>
          <w:szCs w:val="28"/>
        </w:rPr>
        <w:t>，</w:t>
      </w:r>
      <w:r>
        <w:rPr>
          <w:rFonts w:ascii="Times New Roman" w:cs="Times New Roman"/>
          <w:sz w:val="28"/>
          <w:szCs w:val="28"/>
        </w:rPr>
        <w:t>可以跳转到数据查询页面</w:t>
      </w:r>
      <w:r>
        <w:rPr>
          <w:rFonts w:hint="eastAsia" w:ascii="Times New Roman" w:cs="Times New Roman"/>
          <w:sz w:val="28"/>
          <w:szCs w:val="28"/>
        </w:rPr>
        <w:t>，并默认查询该参数的历史数据。</w:t>
      </w:r>
    </w:p>
    <w:p>
      <w:pPr>
        <w:pStyle w:val="4"/>
      </w:pPr>
      <w:bookmarkStart w:id="31" w:name="_Toc460532790"/>
      <w:r>
        <w:rPr>
          <w:rFonts w:hint="eastAsia"/>
        </w:rPr>
        <w:t>数据对比</w:t>
      </w:r>
      <w:bookmarkEnd w:id="31"/>
    </w:p>
    <w:p>
      <w:pPr>
        <w:pStyle w:val="69"/>
        <w:numPr>
          <w:ilvl w:val="0"/>
          <w:numId w:val="23"/>
        </w:numPr>
        <w:ind w:firstLineChars="0"/>
        <w:rPr>
          <w:rFonts w:ascii="Times New Roman" w:cs="Times New Roman"/>
          <w:sz w:val="28"/>
          <w:szCs w:val="28"/>
        </w:rPr>
      </w:pPr>
      <w:r>
        <w:rPr>
          <w:rFonts w:hint="eastAsia" w:ascii="Times New Roman" w:cs="Times New Roman"/>
          <w:sz w:val="28"/>
          <w:szCs w:val="28"/>
        </w:rPr>
        <w:t>展示多个站点间相同参数的关系。</w:t>
      </w:r>
    </w:p>
    <w:p>
      <w:pPr>
        <w:pStyle w:val="69"/>
        <w:numPr>
          <w:ilvl w:val="0"/>
          <w:numId w:val="23"/>
        </w:numPr>
        <w:ind w:firstLineChars="0"/>
        <w:rPr>
          <w:rFonts w:ascii="Times New Roman" w:cs="Times New Roman"/>
          <w:sz w:val="28"/>
          <w:szCs w:val="28"/>
        </w:rPr>
      </w:pPr>
      <w:r>
        <w:rPr>
          <w:rFonts w:ascii="Times New Roman" w:cs="Times New Roman"/>
          <w:sz w:val="28"/>
          <w:szCs w:val="28"/>
        </w:rPr>
        <w:t>展示同一站点中不同参数的关系</w:t>
      </w:r>
      <w:r>
        <w:rPr>
          <w:rFonts w:hint="eastAsia" w:ascii="Times New Roman" w:cs="Times New Roman"/>
          <w:sz w:val="28"/>
          <w:szCs w:val="28"/>
        </w:rPr>
        <w:t>。</w:t>
      </w:r>
    </w:p>
    <w:p>
      <w:pPr>
        <w:pStyle w:val="69"/>
        <w:numPr>
          <w:ilvl w:val="0"/>
          <w:numId w:val="23"/>
        </w:numPr>
        <w:ind w:firstLineChars="0"/>
        <w:rPr>
          <w:rFonts w:ascii="Times New Roman" w:cs="Times New Roman"/>
          <w:sz w:val="28"/>
          <w:szCs w:val="28"/>
        </w:rPr>
      </w:pPr>
      <w:r>
        <w:rPr>
          <w:rFonts w:ascii="Times New Roman" w:cs="Times New Roman"/>
          <w:sz w:val="28"/>
          <w:szCs w:val="28"/>
        </w:rPr>
        <w:t>通过折线图的方式展示</w:t>
      </w:r>
      <w:r>
        <w:rPr>
          <w:rFonts w:hint="eastAsia" w:ascii="Times New Roman" w:cs="Times New Roman"/>
          <w:sz w:val="28"/>
          <w:szCs w:val="28"/>
        </w:rPr>
        <w:t>。</w:t>
      </w:r>
    </w:p>
    <w:p>
      <w:pPr>
        <w:pStyle w:val="69"/>
        <w:numPr>
          <w:ilvl w:val="0"/>
          <w:numId w:val="23"/>
        </w:numPr>
        <w:ind w:firstLineChars="0"/>
        <w:rPr>
          <w:rFonts w:ascii="Times New Roman" w:cs="Times New Roman"/>
          <w:sz w:val="28"/>
          <w:szCs w:val="28"/>
        </w:rPr>
      </w:pPr>
      <w:r>
        <w:rPr>
          <w:rFonts w:ascii="Times New Roman" w:cs="Times New Roman"/>
          <w:sz w:val="28"/>
          <w:szCs w:val="28"/>
        </w:rPr>
        <w:t>折现图之间要有关联关系</w:t>
      </w:r>
      <w:r>
        <w:rPr>
          <w:rFonts w:hint="eastAsia" w:ascii="Times New Roman" w:cs="Times New Roman"/>
          <w:sz w:val="28"/>
          <w:szCs w:val="28"/>
        </w:rPr>
        <w:t>。</w:t>
      </w:r>
    </w:p>
    <w:p>
      <w:pPr>
        <w:pStyle w:val="69"/>
        <w:numPr>
          <w:ilvl w:val="0"/>
          <w:numId w:val="23"/>
        </w:numPr>
        <w:ind w:firstLineChars="0"/>
        <w:rPr>
          <w:rFonts w:ascii="Times New Roman" w:cs="Times New Roman"/>
          <w:sz w:val="28"/>
          <w:szCs w:val="28"/>
        </w:rPr>
      </w:pPr>
      <w:r>
        <w:rPr>
          <w:rFonts w:ascii="Times New Roman" w:cs="Times New Roman"/>
          <w:sz w:val="28"/>
          <w:szCs w:val="28"/>
        </w:rPr>
        <w:t>折线图需要实现打印功能</w:t>
      </w:r>
      <w:r>
        <w:rPr>
          <w:rFonts w:hint="eastAsia" w:ascii="Times New Roman" w:cs="Times New Roman"/>
          <w:sz w:val="28"/>
          <w:szCs w:val="28"/>
        </w:rPr>
        <w:t>。</w:t>
      </w:r>
    </w:p>
    <w:p>
      <w:pPr>
        <w:ind w:left="528"/>
        <w:rPr>
          <w:rFonts w:ascii="Times New Roman" w:cs="Times New Roman"/>
          <w:sz w:val="28"/>
          <w:szCs w:val="28"/>
        </w:rPr>
      </w:pPr>
      <w:r>
        <w:rPr>
          <w:rFonts w:hint="eastAsia" w:ascii="Times New Roman" w:cs="Times New Roman"/>
          <w:sz w:val="28"/>
          <w:szCs w:val="28"/>
        </w:rPr>
        <w:t>效果图</w:t>
      </w:r>
    </w:p>
    <w:p>
      <w:pPr>
        <w:keepNext/>
        <w:ind w:left="528"/>
      </w:pPr>
      <w:r>
        <w:drawing>
          <wp:inline distT="0" distB="0" distL="0" distR="0">
            <wp:extent cx="5274310" cy="3599815"/>
            <wp:effectExtent l="0" t="0" r="254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7" cstate="print"/>
                    <a:stretch>
                      <a:fillRect/>
                    </a:stretch>
                  </pic:blipFill>
                  <pic:spPr>
                    <a:xfrm>
                      <a:off x="0" y="0"/>
                      <a:ext cx="5274310" cy="3599815"/>
                    </a:xfrm>
                    <a:prstGeom prst="rect">
                      <a:avLst/>
                    </a:prstGeom>
                  </pic:spPr>
                </pic:pic>
              </a:graphicData>
            </a:graphic>
          </wp:inline>
        </w:drawing>
      </w:r>
    </w:p>
    <w:p>
      <w:pPr>
        <w:pStyle w:val="21"/>
        <w:jc w:val="center"/>
        <w:rPr>
          <w:rFonts w:ascii="Times New Roman" w:cs="Times New Roman"/>
          <w:sz w:val="28"/>
          <w:szCs w:val="28"/>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12</w:t>
      </w:r>
      <w:r>
        <w:fldChar w:fldCharType="end"/>
      </w:r>
    </w:p>
    <w:p>
      <w:pPr>
        <w:pStyle w:val="4"/>
      </w:pPr>
      <w:bookmarkStart w:id="32" w:name="_Toc458621000"/>
      <w:bookmarkStart w:id="33" w:name="_Toc460532791"/>
      <w:r>
        <w:rPr>
          <w:rFonts w:hint="eastAsia"/>
        </w:rPr>
        <w:t>数据统计与预报</w:t>
      </w:r>
      <w:bookmarkEnd w:id="32"/>
      <w:bookmarkEnd w:id="33"/>
    </w:p>
    <w:p>
      <w:pPr>
        <w:pStyle w:val="69"/>
        <w:numPr>
          <w:ilvl w:val="0"/>
          <w:numId w:val="24"/>
        </w:numPr>
        <w:ind w:firstLineChars="0"/>
        <w:rPr>
          <w:rFonts w:ascii="Times New Roman" w:cs="Times New Roman"/>
          <w:sz w:val="28"/>
          <w:szCs w:val="28"/>
        </w:rPr>
      </w:pPr>
      <w:r>
        <w:rPr>
          <w:rFonts w:ascii="Times New Roman" w:cs="Times New Roman"/>
          <w:sz w:val="28"/>
          <w:szCs w:val="28"/>
        </w:rPr>
        <w:t>展示选中站点的水质等级</w:t>
      </w:r>
      <w:r>
        <w:rPr>
          <w:rFonts w:hint="eastAsia" w:ascii="Times New Roman" w:cs="Times New Roman"/>
          <w:sz w:val="28"/>
          <w:szCs w:val="28"/>
        </w:rPr>
        <w:t>。</w:t>
      </w:r>
    </w:p>
    <w:p>
      <w:pPr>
        <w:pStyle w:val="69"/>
        <w:numPr>
          <w:ilvl w:val="0"/>
          <w:numId w:val="24"/>
        </w:numPr>
        <w:ind w:firstLineChars="0"/>
        <w:rPr>
          <w:rFonts w:ascii="Times New Roman" w:cs="Times New Roman"/>
          <w:sz w:val="28"/>
          <w:szCs w:val="28"/>
        </w:rPr>
      </w:pPr>
      <w:r>
        <w:rPr>
          <w:rFonts w:ascii="Times New Roman" w:cs="Times New Roman"/>
          <w:sz w:val="28"/>
          <w:szCs w:val="28"/>
        </w:rPr>
        <w:t>展示选中站点的水质等级统计</w:t>
      </w:r>
      <w:r>
        <w:rPr>
          <w:rFonts w:hint="eastAsia" w:ascii="Times New Roman" w:cs="Times New Roman"/>
          <w:sz w:val="28"/>
          <w:szCs w:val="28"/>
        </w:rPr>
        <w:t>，</w:t>
      </w:r>
      <w:r>
        <w:rPr>
          <w:rFonts w:ascii="Times New Roman" w:cs="Times New Roman"/>
          <w:sz w:val="28"/>
          <w:szCs w:val="28"/>
        </w:rPr>
        <w:t>水质等级的天数</w:t>
      </w:r>
      <w:r>
        <w:rPr>
          <w:rFonts w:hint="eastAsia" w:ascii="Times New Roman" w:cs="Times New Roman"/>
          <w:sz w:val="28"/>
          <w:szCs w:val="28"/>
        </w:rPr>
        <w:t>，</w:t>
      </w:r>
      <w:r>
        <w:rPr>
          <w:rFonts w:ascii="Times New Roman" w:cs="Times New Roman"/>
          <w:sz w:val="28"/>
          <w:szCs w:val="28"/>
        </w:rPr>
        <w:t>以及该水质等级的首要污染物</w:t>
      </w:r>
      <w:r>
        <w:rPr>
          <w:rFonts w:hint="eastAsia" w:ascii="Times New Roman" w:cs="Times New Roman"/>
          <w:sz w:val="28"/>
          <w:szCs w:val="28"/>
        </w:rPr>
        <w:t>。</w:t>
      </w:r>
    </w:p>
    <w:p>
      <w:pPr>
        <w:pStyle w:val="69"/>
        <w:numPr>
          <w:ilvl w:val="0"/>
          <w:numId w:val="24"/>
        </w:numPr>
        <w:ind w:firstLineChars="0"/>
        <w:rPr>
          <w:rFonts w:ascii="Times New Roman" w:cs="Times New Roman"/>
          <w:sz w:val="28"/>
          <w:szCs w:val="28"/>
        </w:rPr>
      </w:pPr>
      <w:r>
        <w:rPr>
          <w:rFonts w:ascii="Times New Roman" w:cs="Times New Roman"/>
          <w:sz w:val="28"/>
          <w:szCs w:val="28"/>
        </w:rPr>
        <w:t>展示选中站点的水质等级走势</w:t>
      </w:r>
      <w:r>
        <w:rPr>
          <w:rFonts w:hint="eastAsia" w:ascii="Times New Roman" w:cs="Times New Roman"/>
          <w:sz w:val="28"/>
          <w:szCs w:val="28"/>
        </w:rPr>
        <w:t>。</w:t>
      </w:r>
    </w:p>
    <w:p>
      <w:pPr>
        <w:pStyle w:val="69"/>
        <w:numPr>
          <w:ilvl w:val="0"/>
          <w:numId w:val="24"/>
        </w:numPr>
        <w:ind w:firstLineChars="0"/>
        <w:rPr>
          <w:rFonts w:ascii="Times New Roman" w:cs="Times New Roman"/>
          <w:sz w:val="28"/>
          <w:szCs w:val="28"/>
        </w:rPr>
      </w:pPr>
      <w:r>
        <w:rPr>
          <w:rFonts w:ascii="Times New Roman" w:cs="Times New Roman"/>
          <w:sz w:val="28"/>
          <w:szCs w:val="28"/>
        </w:rPr>
        <w:t>展示其他站点的水质等级统计</w:t>
      </w:r>
      <w:r>
        <w:rPr>
          <w:rFonts w:hint="eastAsia" w:ascii="Times New Roman" w:cs="Times New Roman"/>
          <w:sz w:val="28"/>
          <w:szCs w:val="28"/>
        </w:rPr>
        <w:t>。</w:t>
      </w:r>
    </w:p>
    <w:p>
      <w:pPr>
        <w:ind w:left="528"/>
        <w:rPr>
          <w:rFonts w:ascii="Times New Roman" w:cs="Times New Roman"/>
          <w:sz w:val="28"/>
          <w:szCs w:val="28"/>
        </w:rPr>
      </w:pPr>
      <w:r>
        <w:rPr>
          <w:rFonts w:hint="eastAsia" w:ascii="Times New Roman" w:cs="Times New Roman"/>
          <w:sz w:val="28"/>
          <w:szCs w:val="28"/>
        </w:rPr>
        <w:t>效果图：</w:t>
      </w:r>
    </w:p>
    <w:p>
      <w:pPr>
        <w:keepNext/>
        <w:ind w:left="528"/>
      </w:pPr>
      <w:r>
        <w:drawing>
          <wp:inline distT="0" distB="0" distL="0" distR="0">
            <wp:extent cx="5274310" cy="4614545"/>
            <wp:effectExtent l="0" t="0" r="2540" b="146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8" cstate="print"/>
                    <a:stretch>
                      <a:fillRect/>
                    </a:stretch>
                  </pic:blipFill>
                  <pic:spPr>
                    <a:xfrm>
                      <a:off x="0" y="0"/>
                      <a:ext cx="5274310" cy="4614545"/>
                    </a:xfrm>
                    <a:prstGeom prst="rect">
                      <a:avLst/>
                    </a:prstGeom>
                  </pic:spPr>
                </pic:pic>
              </a:graphicData>
            </a:graphic>
          </wp:inline>
        </w:drawing>
      </w:r>
    </w:p>
    <w:p>
      <w:pPr>
        <w:pStyle w:val="21"/>
        <w:tabs>
          <w:tab w:val="left" w:pos="3686"/>
        </w:tabs>
        <w:jc w:val="cente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13</w:t>
      </w:r>
      <w:r>
        <w:fldChar w:fldCharType="end"/>
      </w:r>
    </w:p>
    <w:p>
      <w:pPr>
        <w:pStyle w:val="4"/>
      </w:pPr>
      <w:bookmarkStart w:id="34" w:name="_Toc460532792"/>
      <w:bookmarkStart w:id="35" w:name="_Toc458621001"/>
      <w:r>
        <w:rPr>
          <w:rFonts w:hint="eastAsia"/>
        </w:rPr>
        <w:t>污染物统计</w:t>
      </w:r>
      <w:bookmarkEnd w:id="34"/>
      <w:bookmarkEnd w:id="35"/>
    </w:p>
    <w:p>
      <w:pPr>
        <w:pStyle w:val="69"/>
        <w:numPr>
          <w:ilvl w:val="0"/>
          <w:numId w:val="25"/>
        </w:numPr>
        <w:ind w:firstLineChars="0"/>
        <w:rPr>
          <w:rFonts w:ascii="Times New Roman" w:cs="Times New Roman"/>
          <w:sz w:val="28"/>
          <w:szCs w:val="28"/>
        </w:rPr>
      </w:pPr>
      <w:r>
        <w:rPr>
          <w:rFonts w:ascii="Times New Roman" w:cs="Times New Roman"/>
          <w:sz w:val="28"/>
          <w:szCs w:val="28"/>
        </w:rPr>
        <w:t>分别以按日</w:t>
      </w:r>
      <w:r>
        <w:rPr>
          <w:rFonts w:hint="eastAsia" w:ascii="Times New Roman" w:cs="Times New Roman"/>
          <w:sz w:val="28"/>
          <w:szCs w:val="28"/>
        </w:rPr>
        <w:t>、</w:t>
      </w:r>
      <w:r>
        <w:rPr>
          <w:rFonts w:ascii="Times New Roman" w:cs="Times New Roman"/>
          <w:sz w:val="28"/>
          <w:szCs w:val="28"/>
        </w:rPr>
        <w:t>按周</w:t>
      </w:r>
      <w:r>
        <w:rPr>
          <w:rFonts w:hint="eastAsia" w:ascii="Times New Roman" w:cs="Times New Roman"/>
          <w:sz w:val="28"/>
          <w:szCs w:val="28"/>
        </w:rPr>
        <w:t>和按月为粒度，进行污染物统计。</w:t>
      </w:r>
    </w:p>
    <w:p>
      <w:pPr>
        <w:pStyle w:val="69"/>
        <w:numPr>
          <w:ilvl w:val="0"/>
          <w:numId w:val="25"/>
        </w:numPr>
        <w:ind w:firstLineChars="0"/>
        <w:rPr>
          <w:rFonts w:ascii="Times New Roman" w:cs="Times New Roman"/>
          <w:sz w:val="28"/>
          <w:szCs w:val="28"/>
        </w:rPr>
      </w:pPr>
      <w:r>
        <w:rPr>
          <w:rFonts w:ascii="Times New Roman" w:cs="Times New Roman"/>
          <w:sz w:val="28"/>
          <w:szCs w:val="28"/>
        </w:rPr>
        <w:t>污染物的计算需要污染物计算模板</w:t>
      </w:r>
      <w:r>
        <w:rPr>
          <w:rFonts w:hint="eastAsia" w:ascii="Times New Roman" w:cs="Times New Roman"/>
          <w:sz w:val="28"/>
          <w:szCs w:val="28"/>
        </w:rPr>
        <w:t>。</w:t>
      </w:r>
    </w:p>
    <w:p>
      <w:pPr>
        <w:ind w:left="528"/>
        <w:rPr>
          <w:rFonts w:ascii="Times New Roman" w:cs="Times New Roman"/>
          <w:sz w:val="28"/>
          <w:szCs w:val="28"/>
        </w:rPr>
      </w:pPr>
      <w:r>
        <w:rPr>
          <w:rFonts w:hint="eastAsia" w:ascii="Times New Roman" w:cs="Times New Roman"/>
          <w:sz w:val="28"/>
          <w:szCs w:val="28"/>
        </w:rPr>
        <w:t>效果图：</w:t>
      </w:r>
    </w:p>
    <w:p>
      <w:pPr>
        <w:keepNext/>
        <w:ind w:left="528"/>
      </w:pPr>
      <w:r>
        <w:drawing>
          <wp:inline distT="0" distB="0" distL="114300" distR="114300">
            <wp:extent cx="5270500" cy="2606675"/>
            <wp:effectExtent l="0" t="0" r="6350" b="317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5270500" cy="2606675"/>
                    </a:xfrm>
                    <a:prstGeom prst="rect">
                      <a:avLst/>
                    </a:prstGeom>
                    <a:noFill/>
                    <a:ln w="9525">
                      <a:noFill/>
                    </a:ln>
                  </pic:spPr>
                </pic:pic>
              </a:graphicData>
            </a:graphic>
          </wp:inline>
        </w:drawing>
      </w:r>
    </w:p>
    <w:p>
      <w:pPr>
        <w:pStyle w:val="21"/>
        <w:jc w:val="center"/>
        <w:rPr>
          <w:rFonts w:ascii="Times New Roman" w:cs="Times New Roman"/>
          <w:sz w:val="28"/>
          <w:szCs w:val="28"/>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14</w:t>
      </w:r>
      <w:r>
        <w:fldChar w:fldCharType="end"/>
      </w:r>
    </w:p>
    <w:p>
      <w:pPr>
        <w:pStyle w:val="4"/>
      </w:pPr>
      <w:bookmarkStart w:id="36" w:name="_Toc458621002"/>
      <w:bookmarkStart w:id="37" w:name="_Toc460532793"/>
      <w:r>
        <w:t>设备控制</w:t>
      </w:r>
      <w:bookmarkEnd w:id="36"/>
      <w:bookmarkEnd w:id="37"/>
    </w:p>
    <w:p>
      <w:pPr>
        <w:pStyle w:val="69"/>
        <w:numPr>
          <w:ilvl w:val="0"/>
          <w:numId w:val="26"/>
        </w:numPr>
        <w:ind w:firstLineChars="0"/>
        <w:rPr>
          <w:rFonts w:ascii="Times New Roman" w:cs="Times New Roman"/>
          <w:sz w:val="28"/>
          <w:szCs w:val="28"/>
        </w:rPr>
      </w:pPr>
      <w:r>
        <w:rPr>
          <w:rFonts w:ascii="Times New Roman" w:cs="Times New Roman"/>
          <w:sz w:val="28"/>
          <w:szCs w:val="28"/>
        </w:rPr>
        <w:t>控制选中站点内的设备</w:t>
      </w:r>
      <w:r>
        <w:rPr>
          <w:rFonts w:hint="eastAsia" w:ascii="Times New Roman" w:cs="Times New Roman"/>
          <w:sz w:val="28"/>
          <w:szCs w:val="28"/>
        </w:rPr>
        <w:t>。</w:t>
      </w:r>
    </w:p>
    <w:p>
      <w:pPr>
        <w:pStyle w:val="69"/>
        <w:numPr>
          <w:ilvl w:val="0"/>
          <w:numId w:val="26"/>
        </w:numPr>
        <w:ind w:firstLineChars="0"/>
        <w:rPr>
          <w:rFonts w:ascii="Times New Roman" w:cs="Times New Roman"/>
          <w:sz w:val="28"/>
          <w:szCs w:val="28"/>
        </w:rPr>
      </w:pPr>
      <w:r>
        <w:rPr>
          <w:rFonts w:ascii="Times New Roman" w:cs="Times New Roman"/>
          <w:sz w:val="28"/>
          <w:szCs w:val="28"/>
        </w:rPr>
        <w:t>此功能要严格控制用户权限</w:t>
      </w:r>
      <w:r>
        <w:rPr>
          <w:rFonts w:hint="eastAsia" w:ascii="Times New Roman" w:cs="Times New Roman"/>
          <w:sz w:val="28"/>
          <w:szCs w:val="28"/>
        </w:rPr>
        <w:t>。</w:t>
      </w:r>
    </w:p>
    <w:p>
      <w:pPr>
        <w:pStyle w:val="69"/>
        <w:numPr>
          <w:ilvl w:val="0"/>
          <w:numId w:val="26"/>
        </w:numPr>
        <w:ind w:firstLineChars="0"/>
        <w:rPr>
          <w:rFonts w:ascii="Times New Roman" w:cs="Times New Roman"/>
          <w:sz w:val="28"/>
          <w:szCs w:val="28"/>
        </w:rPr>
      </w:pPr>
      <w:r>
        <w:rPr>
          <w:rFonts w:ascii="Times New Roman" w:cs="Times New Roman"/>
          <w:sz w:val="28"/>
          <w:szCs w:val="28"/>
        </w:rPr>
        <w:t>一个站点只能同时最多有一个人操作</w:t>
      </w:r>
      <w:r>
        <w:rPr>
          <w:rFonts w:hint="eastAsia" w:ascii="Times New Roman" w:cs="Times New Roman"/>
          <w:sz w:val="28"/>
          <w:szCs w:val="28"/>
        </w:rPr>
        <w:t>。</w:t>
      </w:r>
    </w:p>
    <w:p>
      <w:pPr>
        <w:pStyle w:val="69"/>
        <w:numPr>
          <w:ilvl w:val="0"/>
          <w:numId w:val="26"/>
        </w:numPr>
        <w:ind w:firstLineChars="0"/>
        <w:rPr>
          <w:rFonts w:ascii="Times New Roman" w:cs="Times New Roman"/>
          <w:sz w:val="28"/>
          <w:szCs w:val="28"/>
        </w:rPr>
      </w:pPr>
      <w:r>
        <w:rPr>
          <w:rFonts w:ascii="Times New Roman" w:cs="Times New Roman"/>
          <w:sz w:val="28"/>
          <w:szCs w:val="28"/>
        </w:rPr>
        <w:t>操作过程存入数据库</w:t>
      </w:r>
      <w:r>
        <w:rPr>
          <w:rFonts w:hint="eastAsia" w:ascii="Times New Roman" w:cs="Times New Roman"/>
          <w:sz w:val="28"/>
          <w:szCs w:val="28"/>
        </w:rPr>
        <w:t>，</w:t>
      </w:r>
      <w:r>
        <w:rPr>
          <w:rFonts w:ascii="Times New Roman" w:cs="Times New Roman"/>
          <w:sz w:val="28"/>
          <w:szCs w:val="28"/>
        </w:rPr>
        <w:t>并记录</w:t>
      </w:r>
      <w:r>
        <w:rPr>
          <w:rFonts w:hint="eastAsia" w:ascii="Times New Roman" w:cs="Times New Roman"/>
          <w:sz w:val="28"/>
          <w:szCs w:val="28"/>
        </w:rPr>
        <w:t>LOG日志。</w:t>
      </w:r>
    </w:p>
    <w:p>
      <w:pPr>
        <w:ind w:left="528"/>
        <w:rPr>
          <w:rFonts w:ascii="Times New Roman" w:cs="Times New Roman"/>
          <w:sz w:val="28"/>
          <w:szCs w:val="28"/>
        </w:rPr>
      </w:pPr>
      <w:r>
        <w:rPr>
          <w:rFonts w:hint="eastAsia" w:ascii="Times New Roman" w:cs="Times New Roman"/>
          <w:sz w:val="28"/>
          <w:szCs w:val="28"/>
        </w:rPr>
        <w:t>效果图：</w:t>
      </w:r>
    </w:p>
    <w:p>
      <w:pPr>
        <w:keepNext/>
        <w:ind w:left="528"/>
      </w:pPr>
      <w:r>
        <w:drawing>
          <wp:inline distT="0" distB="0" distL="114300" distR="114300">
            <wp:extent cx="5268595" cy="2371725"/>
            <wp:effectExtent l="0" t="0" r="8255" b="952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0"/>
                    <a:stretch>
                      <a:fillRect/>
                    </a:stretch>
                  </pic:blipFill>
                  <pic:spPr>
                    <a:xfrm>
                      <a:off x="0" y="0"/>
                      <a:ext cx="5268595" cy="2371725"/>
                    </a:xfrm>
                    <a:prstGeom prst="rect">
                      <a:avLst/>
                    </a:prstGeom>
                    <a:noFill/>
                    <a:ln w="9525">
                      <a:noFill/>
                    </a:ln>
                  </pic:spPr>
                </pic:pic>
              </a:graphicData>
            </a:graphic>
          </wp:inline>
        </w:drawing>
      </w:r>
    </w:p>
    <w:p>
      <w:pPr>
        <w:pStyle w:val="21"/>
        <w:jc w:val="center"/>
        <w:rPr>
          <w:rFonts w:ascii="Times New Roman" w:cs="Times New Roman"/>
          <w:sz w:val="28"/>
          <w:szCs w:val="28"/>
        </w:rPr>
      </w:pPr>
      <w:r>
        <w:rPr>
          <w:rFonts w:hint="eastAsia"/>
        </w:rPr>
        <w:t xml:space="preserve">图 </w:t>
      </w:r>
      <w:r>
        <w:fldChar w:fldCharType="begin"/>
      </w:r>
      <w:r>
        <w:instrText xml:space="preserve"> </w:instrText>
      </w:r>
      <w:r>
        <w:rPr>
          <w:rFonts w:hint="eastAsia"/>
        </w:rPr>
        <w:instrText xml:space="preserve">SEQ 图 \* ARABIC</w:instrText>
      </w:r>
      <w:r>
        <w:instrText xml:space="preserve"> </w:instrText>
      </w:r>
      <w:r>
        <w:fldChar w:fldCharType="separate"/>
      </w:r>
      <w:r>
        <w:t>15</w:t>
      </w:r>
      <w:r>
        <w:fldChar w:fldCharType="end"/>
      </w:r>
    </w:p>
    <w:p>
      <w:pPr>
        <w:ind w:left="528"/>
        <w:rPr>
          <w:rFonts w:ascii="Times New Roman" w:cs="Times New Roman"/>
          <w:sz w:val="28"/>
          <w:szCs w:val="28"/>
        </w:rPr>
      </w:pPr>
    </w:p>
    <w:p>
      <w:pPr>
        <w:pStyle w:val="4"/>
      </w:pPr>
      <w:bookmarkStart w:id="38" w:name="_Toc460532794"/>
      <w:bookmarkStart w:id="39" w:name="_Toc458621003"/>
      <w:r>
        <w:rPr>
          <w:rFonts w:hint="eastAsia"/>
        </w:rPr>
        <w:t>预警告警</w:t>
      </w:r>
      <w:bookmarkEnd w:id="38"/>
      <w:bookmarkEnd w:id="39"/>
    </w:p>
    <w:p>
      <w:pPr>
        <w:pStyle w:val="69"/>
        <w:numPr>
          <w:ilvl w:val="0"/>
          <w:numId w:val="27"/>
        </w:numPr>
        <w:ind w:firstLineChars="0"/>
        <w:rPr>
          <w:rFonts w:ascii="Times New Roman" w:cs="Times New Roman"/>
          <w:sz w:val="28"/>
          <w:szCs w:val="28"/>
        </w:rPr>
      </w:pPr>
      <w:r>
        <w:rPr>
          <w:rFonts w:hint="eastAsia" w:ascii="Times New Roman" w:cs="Times New Roman"/>
          <w:sz w:val="28"/>
          <w:szCs w:val="28"/>
        </w:rPr>
        <w:t>系统拿到环境数据后，定时对环境数据进行逻辑处理。</w:t>
      </w:r>
    </w:p>
    <w:p>
      <w:pPr>
        <w:pStyle w:val="69"/>
        <w:numPr>
          <w:ilvl w:val="0"/>
          <w:numId w:val="27"/>
        </w:numPr>
        <w:ind w:firstLineChars="0"/>
        <w:rPr>
          <w:rFonts w:ascii="Times New Roman" w:cs="Times New Roman"/>
          <w:sz w:val="28"/>
          <w:szCs w:val="28"/>
        </w:rPr>
      </w:pPr>
      <w:r>
        <w:rPr>
          <w:rFonts w:ascii="Times New Roman" w:cs="Times New Roman"/>
          <w:sz w:val="28"/>
          <w:szCs w:val="28"/>
        </w:rPr>
        <w:t>通过后台设置的预警告警模板</w:t>
      </w:r>
      <w:r>
        <w:rPr>
          <w:rFonts w:hint="eastAsia" w:ascii="Times New Roman" w:cs="Times New Roman"/>
          <w:sz w:val="28"/>
          <w:szCs w:val="28"/>
        </w:rPr>
        <w:t>，对数据进行判断，如果符合预警告警模板则生成预警告警信息。</w:t>
      </w:r>
    </w:p>
    <w:p>
      <w:pPr>
        <w:pStyle w:val="69"/>
        <w:numPr>
          <w:ilvl w:val="0"/>
          <w:numId w:val="27"/>
        </w:numPr>
        <w:ind w:firstLineChars="0"/>
        <w:rPr>
          <w:rFonts w:ascii="Times New Roman" w:cs="Times New Roman"/>
          <w:sz w:val="28"/>
          <w:szCs w:val="28"/>
        </w:rPr>
      </w:pPr>
      <w:r>
        <w:rPr>
          <w:rFonts w:ascii="Times New Roman" w:cs="Times New Roman"/>
          <w:sz w:val="28"/>
          <w:szCs w:val="28"/>
        </w:rPr>
        <w:t>把生成的预警告警信息存入到数据库中并记录</w:t>
      </w:r>
      <w:r>
        <w:rPr>
          <w:rFonts w:hint="eastAsia" w:ascii="Times New Roman" w:cs="Times New Roman"/>
          <w:sz w:val="28"/>
          <w:szCs w:val="28"/>
        </w:rPr>
        <w:t>LOG日志。</w:t>
      </w:r>
    </w:p>
    <w:p>
      <w:pPr>
        <w:pStyle w:val="69"/>
        <w:numPr>
          <w:ilvl w:val="0"/>
          <w:numId w:val="27"/>
        </w:numPr>
        <w:ind w:firstLineChars="0"/>
        <w:rPr>
          <w:rFonts w:ascii="Times New Roman" w:cs="Times New Roman"/>
          <w:sz w:val="28"/>
          <w:szCs w:val="28"/>
        </w:rPr>
      </w:pPr>
      <w:r>
        <w:rPr>
          <w:rFonts w:ascii="Times New Roman" w:cs="Times New Roman"/>
          <w:sz w:val="28"/>
          <w:szCs w:val="28"/>
        </w:rPr>
        <w:t>前台页面从数据库中读取预警告警信息</w:t>
      </w:r>
      <w:r>
        <w:rPr>
          <w:rFonts w:hint="eastAsia" w:ascii="Times New Roman" w:cs="Times New Roman"/>
          <w:sz w:val="28"/>
          <w:szCs w:val="28"/>
        </w:rPr>
        <w:t>，并展示给用户提醒。</w:t>
      </w:r>
    </w:p>
    <w:p>
      <w:pPr>
        <w:pStyle w:val="4"/>
      </w:pPr>
      <w:bookmarkStart w:id="40" w:name="_Toc460532795"/>
      <w:r>
        <w:rPr>
          <w:rFonts w:hint="eastAsia"/>
        </w:rPr>
        <w:t>数据分析</w:t>
      </w:r>
      <w:bookmarkEnd w:id="40"/>
    </w:p>
    <w:p>
      <w:pPr>
        <w:ind w:firstLine="570"/>
        <w:rPr>
          <w:rFonts w:ascii="Times New Roman" w:cs="Times New Roman"/>
          <w:sz w:val="28"/>
          <w:szCs w:val="28"/>
        </w:rPr>
      </w:pPr>
      <w:r>
        <w:rPr>
          <w:rFonts w:hint="eastAsia" w:ascii="Times New Roman" w:cs="Times New Roman"/>
          <w:sz w:val="28"/>
          <w:szCs w:val="28"/>
        </w:rPr>
        <w:t>通过对多个类型参数进行曲线分析找出参数间互相影响和变化趋势，辅助进行决策分析</w:t>
      </w:r>
    </w:p>
    <w:p>
      <w:pPr>
        <w:keepNext/>
        <w:ind w:firstLine="570"/>
        <w:rPr>
          <w:rFonts w:hint="eastAsia"/>
        </w:rPr>
      </w:pPr>
      <w:r>
        <w:drawing>
          <wp:inline distT="0" distB="0" distL="0" distR="0">
            <wp:extent cx="5274310" cy="359981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7" cstate="print"/>
                    <a:stretch>
                      <a:fillRect/>
                    </a:stretch>
                  </pic:blipFill>
                  <pic:spPr>
                    <a:xfrm>
                      <a:off x="0" y="0"/>
                      <a:ext cx="5274310" cy="3599815"/>
                    </a:xfrm>
                    <a:prstGeom prst="rect">
                      <a:avLst/>
                    </a:prstGeom>
                  </pic:spPr>
                </pic:pic>
              </a:graphicData>
            </a:graphic>
          </wp:inline>
        </w:drawing>
      </w:r>
    </w:p>
    <w:p/>
    <w:p>
      <w:pPr>
        <w:pStyle w:val="4"/>
      </w:pPr>
      <w:r>
        <w:t>视频监控</w:t>
      </w:r>
    </w:p>
    <w:p>
      <w:pPr>
        <w:spacing w:before="156" w:after="156"/>
        <w:ind w:firstLine="560" w:firstLineChars="200"/>
        <w:jc w:val="left"/>
        <w:rPr>
          <w:rFonts w:ascii="Times New Roman" w:cs="Times New Roman"/>
          <w:sz w:val="28"/>
          <w:szCs w:val="28"/>
        </w:rPr>
      </w:pPr>
      <w:r>
        <w:rPr>
          <w:rFonts w:hint="eastAsia" w:ascii="Times New Roman" w:cs="Times New Roman"/>
          <w:sz w:val="28"/>
          <w:szCs w:val="28"/>
        </w:rPr>
        <w:t>同时展示系统内的所有的视频，可以查看实时视频以及历史数据等等：</w:t>
      </w:r>
    </w:p>
    <w:p>
      <w:pPr>
        <w:spacing w:before="156" w:after="156"/>
        <w:ind w:firstLine="420" w:firstLineChars="200"/>
        <w:jc w:val="left"/>
      </w:pPr>
      <w:r>
        <w:drawing>
          <wp:inline distT="0" distB="0" distL="0" distR="0">
            <wp:extent cx="5274310" cy="27349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5274310" cy="2734945"/>
                    </a:xfrm>
                    <a:prstGeom prst="rect">
                      <a:avLst/>
                    </a:prstGeom>
                  </pic:spPr>
                </pic:pic>
              </a:graphicData>
            </a:graphic>
          </wp:inline>
        </w:drawing>
      </w:r>
    </w:p>
    <w:p>
      <w:pPr>
        <w:spacing w:before="156" w:after="156"/>
        <w:ind w:firstLine="560" w:firstLineChars="200"/>
        <w:jc w:val="left"/>
        <w:rPr>
          <w:rFonts w:hint="eastAsia"/>
        </w:rPr>
      </w:pPr>
      <w:r>
        <w:rPr>
          <w:rFonts w:hint="eastAsia" w:ascii="Times New Roman" w:cs="Times New Roman"/>
          <w:sz w:val="28"/>
          <w:szCs w:val="28"/>
        </w:rPr>
        <w:t>同时，视频数据可以和水文、水质或气象数据进行时间上的关联，从而判断出外界影响因素。</w:t>
      </w:r>
    </w:p>
    <w:p>
      <w:pPr>
        <w:pStyle w:val="4"/>
      </w:pPr>
      <w:r>
        <w:t>模板报告</w:t>
      </w:r>
    </w:p>
    <w:p>
      <w:pPr>
        <w:spacing w:before="156" w:after="156"/>
        <w:ind w:firstLine="560" w:firstLineChars="200"/>
        <w:jc w:val="left"/>
        <w:rPr>
          <w:rFonts w:hint="eastAsia" w:ascii="Times New Roman" w:hAnsi="Times New Roman" w:cs="Times New Roman"/>
          <w:sz w:val="28"/>
          <w:szCs w:val="28"/>
        </w:rPr>
      </w:pPr>
      <w:r>
        <w:rPr>
          <w:rFonts w:hint="eastAsia" w:ascii="Times New Roman" w:cs="Times New Roman"/>
          <w:sz w:val="28"/>
          <w:szCs w:val="28"/>
        </w:rPr>
        <w:t>可以根据用户提供的报文模板，依据历史数据依据后台算法，得到年报、月报以及周报的报文。并通过EXCEL方式下载导出到本地。</w:t>
      </w:r>
    </w:p>
    <w:sectPr>
      <w:footerReference r:id="rId3" w:type="default"/>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00004FF" w:usb2="00000000" w:usb3="00000000" w:csb0="2000019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43" w:usb2="00000009" w:usb3="00000000" w:csb0="400001FF" w:csb1="FFFF0000"/>
  </w:font>
  <w:font w:name="仿宋_GB2312">
    <w:altName w:val="仿宋"/>
    <w:panose1 w:val="00000000000000000000"/>
    <w:charset w:val="86"/>
    <w:family w:val="modern"/>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Garamond">
    <w:altName w:val="PMingLiU-ExtB"/>
    <w:panose1 w:val="02020404030301010803"/>
    <w:charset w:val="00"/>
    <w:family w:val="roman"/>
    <w:pitch w:val="default"/>
    <w:sig w:usb0="00000000" w:usb1="00000000" w:usb2="00000000" w:usb3="00000000" w:csb0="0000009F" w:csb1="00000000"/>
  </w:font>
  <w:font w:name="华文细黑">
    <w:altName w:val="微软雅黑"/>
    <w:panose1 w:val="02010600040101010101"/>
    <w:charset w:val="86"/>
    <w:family w:val="auto"/>
    <w:pitch w:val="default"/>
    <w:sig w:usb0="00000000" w:usb1="00000000" w:usb2="00000010" w:usb3="00000000" w:csb0="0004009F" w:csb1="00000000"/>
  </w:font>
  <w:font w:name="Univers LT Std 45 Light">
    <w:altName w:val="宋体"/>
    <w:panose1 w:val="00000000000000000000"/>
    <w:charset w:val="86"/>
    <w:family w:val="swiss"/>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PMingLiU-ExtB">
    <w:panose1 w:val="02020500000000000000"/>
    <w:charset w:val="88"/>
    <w:family w:val="auto"/>
    <w:pitch w:val="default"/>
    <w:sig w:usb0="8000002F" w:usb1="02000008" w:usb2="00000000" w:usb3="00000000" w:csb0="00100001"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90205422"/>
    </w:sdtPr>
    <w:sdtContent>
      <w:p>
        <w:pPr>
          <w:pStyle w:val="31"/>
          <w:ind w:firstLine="360"/>
        </w:pPr>
        <w:r>
          <w:rPr>
            <w:kern w:val="0"/>
            <w:lang w:val="zh-CN"/>
          </w:rPr>
          <w:t>[</w:t>
        </w:r>
        <w:r>
          <w:rPr>
            <w:rFonts w:hint="eastAsia"/>
            <w:kern w:val="0"/>
            <w:lang w:val="zh-CN"/>
          </w:rPr>
          <w:t>version:</w:t>
        </w:r>
        <w:r>
          <w:rPr>
            <w:kern w:val="0"/>
            <w:lang w:val="zh-CN"/>
          </w:rPr>
          <w:t>1</w:t>
        </w:r>
        <w:r>
          <w:rPr>
            <w:rFonts w:hint="eastAsia"/>
            <w:kern w:val="0"/>
            <w:lang w:val="zh-CN"/>
          </w:rPr>
          <w:t>.</w:t>
        </w:r>
        <w:r>
          <w:rPr>
            <w:kern w:val="0"/>
            <w:lang w:val="zh-CN"/>
          </w:rPr>
          <w:t>0]</w:t>
        </w:r>
        <w:r>
          <w:rPr>
            <w:rFonts w:hint="eastAsia"/>
            <w:kern w:val="0"/>
            <w:lang w:val="zh-CN"/>
          </w:rPr>
          <w:t xml:space="preserve">              </w:t>
        </w:r>
        <w:r>
          <w:rPr>
            <w:rFonts w:hint="eastAsia"/>
            <w:kern w:val="0"/>
          </w:rPr>
          <w:t xml:space="preserve">    山东深海海洋科技</w:t>
        </w:r>
        <w:r>
          <w:rPr>
            <w:kern w:val="0"/>
          </w:rPr>
          <w:tab/>
        </w:r>
        <w:r>
          <w:rPr>
            <w:rFonts w:hint="eastAsia"/>
            <w:kern w:val="0"/>
          </w:rPr>
          <w:t xml:space="preserve">版权所有                       </w:t>
        </w:r>
        <w:r>
          <w:rPr>
            <w:rFonts w:hint="eastAsia"/>
          </w:rPr>
          <w:t xml:space="preserve">第 </w:t>
        </w:r>
        <w:r>
          <w:fldChar w:fldCharType="begin"/>
        </w:r>
        <w:r>
          <w:instrText xml:space="preserve">PAGE   \* MERGEFORMAT</w:instrText>
        </w:r>
        <w:r>
          <w:fldChar w:fldCharType="separate"/>
        </w:r>
        <w:r>
          <w:rPr>
            <w:lang w:val="zh-CN"/>
          </w:rPr>
          <w:t>20</w:t>
        </w:r>
        <w:r>
          <w:fldChar w:fldCharType="end"/>
        </w:r>
        <w:r>
          <w:rPr>
            <w:rFonts w:hint="eastAsia"/>
          </w:rPr>
          <w:t xml:space="preserve"> 页</w:t>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6C"/>
    <w:multiLevelType w:val="multilevel"/>
    <w:tmpl w:val="0000006C"/>
    <w:lvl w:ilvl="0" w:tentative="0">
      <w:start w:val="1"/>
      <w:numFmt w:val="decimal"/>
      <w:pStyle w:val="210"/>
      <w:lvlText w:val="（%1）"/>
      <w:lvlJc w:val="left"/>
      <w:pPr>
        <w:ind w:left="1680" w:hanging="720"/>
      </w:pPr>
      <w:rPr>
        <w:rFonts w:hint="default"/>
      </w:r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1">
    <w:nsid w:val="0AE367E9"/>
    <w:multiLevelType w:val="multilevel"/>
    <w:tmpl w:val="0AE367E9"/>
    <w:lvl w:ilvl="0" w:tentative="0">
      <w:start w:val="1"/>
      <w:numFmt w:val="none"/>
      <w:pStyle w:val="137"/>
      <w:lvlText w:val="%1示例"/>
      <w:lvlJc w:val="left"/>
      <w:pPr>
        <w:tabs>
          <w:tab w:val="left" w:pos="1120"/>
        </w:tabs>
        <w:ind w:left="0" w:firstLine="400"/>
      </w:pPr>
      <w:rPr>
        <w:rFonts w:hint="eastAsia" w:ascii="宋体" w:eastAsia="宋体"/>
        <w:b w:val="0"/>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BF438DF"/>
    <w:multiLevelType w:val="multilevel"/>
    <w:tmpl w:val="0BF438DF"/>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3">
    <w:nsid w:val="18287730"/>
    <w:multiLevelType w:val="multilevel"/>
    <w:tmpl w:val="18287730"/>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4">
    <w:nsid w:val="229C70C2"/>
    <w:multiLevelType w:val="multilevel"/>
    <w:tmpl w:val="229C70C2"/>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5">
    <w:nsid w:val="2E522CEA"/>
    <w:multiLevelType w:val="multilevel"/>
    <w:tmpl w:val="2E522CEA"/>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6">
    <w:nsid w:val="388E5102"/>
    <w:multiLevelType w:val="multilevel"/>
    <w:tmpl w:val="388E5102"/>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1715" w:hanging="864"/>
      </w:pPr>
    </w:lvl>
    <w:lvl w:ilvl="4" w:tentative="0">
      <w:start w:val="1"/>
      <w:numFmt w:val="decimal"/>
      <w:pStyle w:val="6"/>
      <w:lvlText w:val="%1.%2.%3.%4.%5"/>
      <w:lvlJc w:val="left"/>
      <w:pPr>
        <w:ind w:left="1576"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7">
    <w:nsid w:val="3C350AC0"/>
    <w:multiLevelType w:val="multilevel"/>
    <w:tmpl w:val="3C350AC0"/>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8">
    <w:nsid w:val="46806F7D"/>
    <w:multiLevelType w:val="multilevel"/>
    <w:tmpl w:val="46806F7D"/>
    <w:lvl w:ilvl="0" w:tentative="0">
      <w:start w:val="1"/>
      <w:numFmt w:val="none"/>
      <w:pStyle w:val="126"/>
      <w:lvlText w:val="图"/>
      <w:lvlJc w:val="left"/>
      <w:pPr>
        <w:tabs>
          <w:tab w:val="left" w:pos="360"/>
        </w:tabs>
        <w:ind w:left="0" w:firstLine="0"/>
      </w:pPr>
      <w:rPr>
        <w:rFonts w:hint="eastAsia" w:ascii="黑体" w:eastAsia="黑体"/>
        <w:b w:val="0"/>
        <w:i w:val="0"/>
        <w:sz w:val="2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46D22D8F"/>
    <w:multiLevelType w:val="multilevel"/>
    <w:tmpl w:val="46D22D8F"/>
    <w:lvl w:ilvl="0" w:tentative="0">
      <w:start w:val="1"/>
      <w:numFmt w:val="none"/>
      <w:pStyle w:val="149"/>
      <w:lvlText w:val="%1◆　"/>
      <w:lvlJc w:val="left"/>
      <w:pPr>
        <w:tabs>
          <w:tab w:val="left" w:pos="960"/>
        </w:tabs>
        <w:ind w:left="917" w:hanging="317"/>
      </w:pPr>
      <w:rPr>
        <w:rFonts w:hint="eastAsia" w:ascii="宋体" w:hAnsi="Times New Roman" w:eastAsia="宋体"/>
        <w:b w:val="0"/>
        <w:i w:val="0"/>
        <w:position w:val="4"/>
        <w:sz w:val="1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0">
    <w:nsid w:val="496E4D7B"/>
    <w:multiLevelType w:val="multilevel"/>
    <w:tmpl w:val="496E4D7B"/>
    <w:lvl w:ilvl="0" w:tentative="0">
      <w:start w:val="1"/>
      <w:numFmt w:val="none"/>
      <w:pStyle w:val="146"/>
      <w:lvlText w:val="%1注"/>
      <w:lvlJc w:val="left"/>
      <w:pPr>
        <w:tabs>
          <w:tab w:val="left" w:pos="920"/>
        </w:tabs>
        <w:ind w:left="920" w:hanging="500"/>
      </w:pPr>
      <w:rPr>
        <w:rFonts w:hint="eastAsia" w:ascii="宋体" w:hAnsi="Times New Roman" w:eastAsia="宋体"/>
        <w:b w:val="0"/>
        <w:i w:val="0"/>
        <w:sz w:val="18"/>
      </w:rPr>
    </w:lvl>
    <w:lvl w:ilvl="1" w:tentative="0">
      <w:start w:val="1"/>
      <w:numFmt w:val="lowerLetter"/>
      <w:lvlText w:val="%2)"/>
      <w:lvlJc w:val="left"/>
      <w:pPr>
        <w:tabs>
          <w:tab w:val="left" w:pos="860"/>
        </w:tabs>
        <w:ind w:left="860" w:hanging="420"/>
      </w:pPr>
    </w:lvl>
    <w:lvl w:ilvl="2" w:tentative="0">
      <w:start w:val="1"/>
      <w:numFmt w:val="lowerRoman"/>
      <w:lvlText w:val="%3."/>
      <w:lvlJc w:val="right"/>
      <w:pPr>
        <w:tabs>
          <w:tab w:val="left" w:pos="1280"/>
        </w:tabs>
        <w:ind w:left="1280" w:hanging="420"/>
      </w:pPr>
    </w:lvl>
    <w:lvl w:ilvl="3" w:tentative="0">
      <w:start w:val="1"/>
      <w:numFmt w:val="decimal"/>
      <w:lvlText w:val="%4."/>
      <w:lvlJc w:val="left"/>
      <w:pPr>
        <w:tabs>
          <w:tab w:val="left" w:pos="1700"/>
        </w:tabs>
        <w:ind w:left="1700" w:hanging="420"/>
      </w:pPr>
    </w:lvl>
    <w:lvl w:ilvl="4" w:tentative="0">
      <w:start w:val="1"/>
      <w:numFmt w:val="lowerLetter"/>
      <w:lvlText w:val="%5)"/>
      <w:lvlJc w:val="left"/>
      <w:pPr>
        <w:tabs>
          <w:tab w:val="left" w:pos="2120"/>
        </w:tabs>
        <w:ind w:left="2120" w:hanging="420"/>
      </w:pPr>
    </w:lvl>
    <w:lvl w:ilvl="5" w:tentative="0">
      <w:start w:val="1"/>
      <w:numFmt w:val="lowerRoman"/>
      <w:lvlText w:val="%6."/>
      <w:lvlJc w:val="right"/>
      <w:pPr>
        <w:tabs>
          <w:tab w:val="left" w:pos="2540"/>
        </w:tabs>
        <w:ind w:left="2540" w:hanging="420"/>
      </w:pPr>
    </w:lvl>
    <w:lvl w:ilvl="6" w:tentative="0">
      <w:start w:val="1"/>
      <w:numFmt w:val="decimal"/>
      <w:lvlText w:val="%7."/>
      <w:lvlJc w:val="left"/>
      <w:pPr>
        <w:tabs>
          <w:tab w:val="left" w:pos="2960"/>
        </w:tabs>
        <w:ind w:left="2960" w:hanging="420"/>
      </w:pPr>
    </w:lvl>
    <w:lvl w:ilvl="7" w:tentative="0">
      <w:start w:val="1"/>
      <w:numFmt w:val="lowerLetter"/>
      <w:lvlText w:val="%8)"/>
      <w:lvlJc w:val="left"/>
      <w:pPr>
        <w:tabs>
          <w:tab w:val="left" w:pos="3380"/>
        </w:tabs>
        <w:ind w:left="3380" w:hanging="420"/>
      </w:pPr>
    </w:lvl>
    <w:lvl w:ilvl="8" w:tentative="0">
      <w:start w:val="1"/>
      <w:numFmt w:val="lowerRoman"/>
      <w:lvlText w:val="%9."/>
      <w:lvlJc w:val="right"/>
      <w:pPr>
        <w:tabs>
          <w:tab w:val="left" w:pos="3800"/>
        </w:tabs>
        <w:ind w:left="3800" w:hanging="420"/>
      </w:pPr>
    </w:lvl>
  </w:abstractNum>
  <w:abstractNum w:abstractNumId="11">
    <w:nsid w:val="4B525637"/>
    <w:multiLevelType w:val="multilevel"/>
    <w:tmpl w:val="4B525637"/>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12">
    <w:nsid w:val="4F302902"/>
    <w:multiLevelType w:val="multilevel"/>
    <w:tmpl w:val="4F302902"/>
    <w:lvl w:ilvl="0" w:tentative="0">
      <w:start w:val="1"/>
      <w:numFmt w:val="none"/>
      <w:pStyle w:val="120"/>
      <w:lvlText w:val="表"/>
      <w:lvlJc w:val="left"/>
      <w:pPr>
        <w:tabs>
          <w:tab w:val="left" w:pos="360"/>
        </w:tabs>
        <w:ind w:left="0" w:firstLine="0"/>
      </w:pPr>
      <w:rPr>
        <w:rFonts w:hint="eastAsia" w:ascii="黑体" w:eastAsia="黑体"/>
        <w:b w:val="0"/>
        <w:i w:val="0"/>
        <w:sz w:val="21"/>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3">
    <w:nsid w:val="50E515B2"/>
    <w:multiLevelType w:val="multilevel"/>
    <w:tmpl w:val="50E515B2"/>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57C2AF5"/>
    <w:multiLevelType w:val="multilevel"/>
    <w:tmpl w:val="557C2AF5"/>
    <w:lvl w:ilvl="0" w:tentative="0">
      <w:start w:val="1"/>
      <w:numFmt w:val="decimal"/>
      <w:pStyle w:val="144"/>
      <w:suff w:val="nothing"/>
      <w:lvlText w:val="图%1　"/>
      <w:lvlJc w:val="left"/>
      <w:pPr>
        <w:ind w:left="0" w:firstLine="0"/>
      </w:pPr>
      <w:rPr>
        <w:rFonts w:hint="eastAsia" w:ascii="黑体" w:hAnsi="Times New Roman" w:eastAsia="黑体"/>
        <w:b w:val="0"/>
        <w:i w:val="0"/>
        <w:sz w:val="21"/>
      </w:rPr>
    </w:lvl>
    <w:lvl w:ilvl="1" w:tentative="0">
      <w:start w:val="1"/>
      <w:numFmt w:val="decimal"/>
      <w:suff w:val="nothing"/>
      <w:lvlText w:val="%1%2　"/>
      <w:lvlJc w:val="left"/>
      <w:pPr>
        <w:ind w:left="0" w:firstLine="0"/>
      </w:pPr>
      <w:rPr>
        <w:rFonts w:hint="default" w:ascii="Times New Roman" w:hAnsi="Times New Roman" w:eastAsia="黑体"/>
        <w:b w:val="0"/>
        <w:i w:val="0"/>
        <w:sz w:val="21"/>
      </w:rPr>
    </w:lvl>
    <w:lvl w:ilvl="2" w:tentative="0">
      <w:start w:val="1"/>
      <w:numFmt w:val="decimal"/>
      <w:suff w:val="nothing"/>
      <w:lvlText w:val="%1%2.%3　"/>
      <w:lvlJc w:val="left"/>
      <w:pPr>
        <w:ind w:left="0" w:firstLine="0"/>
      </w:pPr>
      <w:rPr>
        <w:rFonts w:hint="default" w:ascii="Times New Roman" w:hAnsi="Times New Roman" w:eastAsia="黑体"/>
        <w:b w:val="0"/>
        <w:i w:val="0"/>
        <w:sz w:val="21"/>
      </w:rPr>
    </w:lvl>
    <w:lvl w:ilvl="3" w:tentative="0">
      <w:start w:val="1"/>
      <w:numFmt w:val="decimal"/>
      <w:suff w:val="nothing"/>
      <w:lvlText w:val="%1%2.%3.%4　"/>
      <w:lvlJc w:val="left"/>
      <w:pPr>
        <w:ind w:left="0" w:firstLine="0"/>
      </w:pPr>
      <w:rPr>
        <w:rFonts w:hint="default" w:ascii="Times New Roman" w:hAnsi="Times New Roman" w:eastAsia="黑体"/>
        <w:b w:val="0"/>
        <w:i w:val="0"/>
        <w:sz w:val="21"/>
      </w:rPr>
    </w:lvl>
    <w:lvl w:ilvl="4" w:tentative="0">
      <w:start w:val="1"/>
      <w:numFmt w:val="decimal"/>
      <w:suff w:val="nothing"/>
      <w:lvlText w:val="%1%2.%3.%4.%5　"/>
      <w:lvlJc w:val="left"/>
      <w:pPr>
        <w:ind w:left="0" w:firstLine="0"/>
      </w:pPr>
      <w:rPr>
        <w:rFonts w:hint="default" w:ascii="Times New Roman" w:hAnsi="Times New Roman" w:eastAsia="黑体"/>
        <w:b w:val="0"/>
        <w:i w:val="0"/>
        <w:sz w:val="21"/>
      </w:rPr>
    </w:lvl>
    <w:lvl w:ilvl="5" w:tentative="0">
      <w:start w:val="1"/>
      <w:numFmt w:val="decimal"/>
      <w:suff w:val="nothing"/>
      <w:lvlText w:val="%1%2.%3.%4.%5.%6　"/>
      <w:lvlJc w:val="left"/>
      <w:pPr>
        <w:ind w:left="0" w:firstLine="0"/>
      </w:pPr>
      <w:rPr>
        <w:rFonts w:hint="default" w:ascii="Times New Roman" w:hAnsi="Times New Roman" w:eastAsia="黑体"/>
        <w:b w:val="0"/>
        <w:i w:val="0"/>
        <w:sz w:val="21"/>
      </w:rPr>
    </w:lvl>
    <w:lvl w:ilvl="6" w:tentative="0">
      <w:start w:val="1"/>
      <w:numFmt w:val="decimal"/>
      <w:suff w:val="nothing"/>
      <w:lvlText w:val="%1%2.%3.%4.%5.%6.%7　"/>
      <w:lvlJc w:val="left"/>
      <w:pPr>
        <w:ind w:left="0" w:firstLine="0"/>
      </w:pPr>
      <w:rPr>
        <w:rFonts w:hint="default" w:ascii="Times New Roman"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15">
    <w:nsid w:val="558C302A"/>
    <w:multiLevelType w:val="multilevel"/>
    <w:tmpl w:val="558C302A"/>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16">
    <w:nsid w:val="57D01B04"/>
    <w:multiLevelType w:val="multilevel"/>
    <w:tmpl w:val="57D01B04"/>
    <w:lvl w:ilvl="0" w:tentative="0">
      <w:start w:val="1"/>
      <w:numFmt w:val="decimal"/>
      <w:lvlText w:val="%1"/>
      <w:lvlJc w:val="left"/>
      <w:pPr>
        <w:tabs>
          <w:tab w:val="left" w:pos="360"/>
        </w:tabs>
        <w:ind w:left="227" w:hanging="227"/>
      </w:pPr>
      <w:rPr>
        <w:rFonts w:hint="eastAsia"/>
      </w:rPr>
    </w:lvl>
    <w:lvl w:ilvl="1" w:tentative="0">
      <w:start w:val="1"/>
      <w:numFmt w:val="decimal"/>
      <w:pStyle w:val="219"/>
      <w:suff w:val="space"/>
      <w:lvlText w:val="%1.%2"/>
      <w:lvlJc w:val="left"/>
      <w:pPr>
        <w:ind w:left="340" w:hanging="340"/>
      </w:pPr>
      <w:rPr>
        <w:rFonts w:hint="eastAsia"/>
      </w:rPr>
    </w:lvl>
    <w:lvl w:ilvl="2" w:tentative="0">
      <w:start w:val="1"/>
      <w:numFmt w:val="decimal"/>
      <w:pStyle w:val="218"/>
      <w:suff w:val="space"/>
      <w:lvlText w:val="%1.%2.%3"/>
      <w:lvlJc w:val="left"/>
      <w:pPr>
        <w:ind w:left="454" w:hanging="454"/>
      </w:pPr>
      <w:rPr>
        <w:rFonts w:hint="eastAsia"/>
      </w:rPr>
    </w:lvl>
    <w:lvl w:ilvl="3" w:tentative="0">
      <w:start w:val="1"/>
      <w:numFmt w:val="decimal"/>
      <w:pStyle w:val="217"/>
      <w:suff w:val="space"/>
      <w:lvlText w:val="%1.%2.%3.%4"/>
      <w:lvlJc w:val="left"/>
      <w:pPr>
        <w:ind w:left="624" w:hanging="624"/>
      </w:pPr>
      <w:rPr>
        <w:rFonts w:hint="eastAsia"/>
      </w:rPr>
    </w:lvl>
    <w:lvl w:ilvl="4" w:tentative="0">
      <w:start w:val="1"/>
      <w:numFmt w:val="decimal"/>
      <w:pStyle w:val="220"/>
      <w:suff w:val="space"/>
      <w:lvlText w:val="%1.%2.%3.%4.%5"/>
      <w:lvlJc w:val="left"/>
      <w:pPr>
        <w:ind w:left="737" w:hanging="737"/>
      </w:pPr>
      <w:rPr>
        <w:rFonts w:hint="eastAsia"/>
      </w:rPr>
    </w:lvl>
    <w:lvl w:ilvl="5" w:tentative="0">
      <w:start w:val="1"/>
      <w:numFmt w:val="none"/>
      <w:lvlText w:val=""/>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7">
    <w:nsid w:val="6350366A"/>
    <w:multiLevelType w:val="multilevel"/>
    <w:tmpl w:val="6350366A"/>
    <w:lvl w:ilvl="0" w:tentative="0">
      <w:start w:val="1"/>
      <w:numFmt w:val="none"/>
      <w:pStyle w:val="90"/>
      <w:lvlText w:val="%1●　"/>
      <w:lvlJc w:val="left"/>
      <w:pPr>
        <w:tabs>
          <w:tab w:val="left" w:pos="760"/>
        </w:tabs>
        <w:ind w:left="717" w:hanging="317"/>
      </w:pPr>
      <w:rPr>
        <w:rFonts w:hint="eastAsia" w:ascii="宋体" w:hAnsi="Times New Roman" w:eastAsia="宋体"/>
        <w:b w:val="0"/>
        <w:i w:val="0"/>
        <w:position w:val="4"/>
        <w:sz w:val="13"/>
      </w:rPr>
    </w:lvl>
    <w:lvl w:ilvl="1" w:tentative="0">
      <w:start w:val="1"/>
      <w:numFmt w:val="lowerLetter"/>
      <w:lvlText w:val="%2)"/>
      <w:lvlJc w:val="left"/>
      <w:pPr>
        <w:tabs>
          <w:tab w:val="left" w:pos="780"/>
        </w:tabs>
        <w:ind w:left="780" w:hanging="360"/>
      </w:pPr>
      <w:rPr>
        <w:rFonts w:hint="eastAsia"/>
      </w:rPr>
    </w:lvl>
    <w:lvl w:ilvl="2" w:tentative="0">
      <w:start w:val="1"/>
      <w:numFmt w:val="decimal"/>
      <w:lvlText w:val="%3)"/>
      <w:lvlJc w:val="left"/>
      <w:pPr>
        <w:tabs>
          <w:tab w:val="left" w:pos="1200"/>
        </w:tabs>
        <w:ind w:left="1200" w:hanging="360"/>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8">
    <w:nsid w:val="646260FA"/>
    <w:multiLevelType w:val="multilevel"/>
    <w:tmpl w:val="646260FA"/>
    <w:lvl w:ilvl="0" w:tentative="0">
      <w:start w:val="1"/>
      <w:numFmt w:val="decimal"/>
      <w:pStyle w:val="143"/>
      <w:suff w:val="nothing"/>
      <w:lvlText w:val="表%1　"/>
      <w:lvlJc w:val="left"/>
      <w:pPr>
        <w:ind w:left="0" w:firstLine="0"/>
      </w:pPr>
      <w:rPr>
        <w:rFonts w:hint="eastAsia" w:ascii="黑体" w:hAnsi="Times New Roman" w:eastAsia="黑体"/>
        <w:b w:val="0"/>
        <w:i w:val="0"/>
        <w:sz w:val="21"/>
      </w:rPr>
    </w:lvl>
    <w:lvl w:ilvl="1" w:tentative="0">
      <w:start w:val="1"/>
      <w:numFmt w:val="decimal"/>
      <w:lvlText w:val="%1.%2"/>
      <w:lvlJc w:val="left"/>
      <w:pPr>
        <w:tabs>
          <w:tab w:val="left" w:pos="992"/>
        </w:tabs>
        <w:ind w:left="992" w:hanging="567"/>
      </w:pPr>
      <w:rPr>
        <w:rFonts w:hint="eastAsia"/>
      </w:rPr>
    </w:lvl>
    <w:lvl w:ilvl="2" w:tentative="0">
      <w:start w:val="1"/>
      <w:numFmt w:val="decimal"/>
      <w:lvlText w:val="%1.%2.%3"/>
      <w:lvlJc w:val="left"/>
      <w:pPr>
        <w:tabs>
          <w:tab w:val="left" w:pos="1418"/>
        </w:tabs>
        <w:ind w:left="1418" w:hanging="567"/>
      </w:pPr>
      <w:rPr>
        <w:rFonts w:hint="eastAsia"/>
      </w:rPr>
    </w:lvl>
    <w:lvl w:ilvl="3" w:tentative="0">
      <w:start w:val="1"/>
      <w:numFmt w:val="decimal"/>
      <w:lvlText w:val="%1.%2.%3.%4"/>
      <w:lvlJc w:val="left"/>
      <w:pPr>
        <w:tabs>
          <w:tab w:val="left" w:pos="1984"/>
        </w:tabs>
        <w:ind w:left="1984" w:hanging="708"/>
      </w:pPr>
      <w:rPr>
        <w:rFonts w:hint="eastAsia"/>
      </w:rPr>
    </w:lvl>
    <w:lvl w:ilvl="4" w:tentative="0">
      <w:start w:val="1"/>
      <w:numFmt w:val="decimal"/>
      <w:lvlText w:val="%1.%2.%3.%4.%5"/>
      <w:lvlJc w:val="left"/>
      <w:pPr>
        <w:tabs>
          <w:tab w:val="left" w:pos="2551"/>
        </w:tabs>
        <w:ind w:left="2551" w:hanging="850"/>
      </w:pPr>
      <w:rPr>
        <w:rFonts w:hint="eastAsia"/>
      </w:rPr>
    </w:lvl>
    <w:lvl w:ilvl="5" w:tentative="0">
      <w:start w:val="1"/>
      <w:numFmt w:val="decimal"/>
      <w:lvlText w:val="%1.%2.%3.%4.%5.%6"/>
      <w:lvlJc w:val="left"/>
      <w:pPr>
        <w:tabs>
          <w:tab w:val="left" w:pos="3260"/>
        </w:tabs>
        <w:ind w:left="3260" w:hanging="1134"/>
      </w:pPr>
      <w:rPr>
        <w:rFonts w:hint="eastAsia"/>
      </w:rPr>
    </w:lvl>
    <w:lvl w:ilvl="6" w:tentative="0">
      <w:start w:val="1"/>
      <w:numFmt w:val="decimal"/>
      <w:lvlText w:val="%1.%2.%3.%4.%5.%6.%7"/>
      <w:lvlJc w:val="left"/>
      <w:pPr>
        <w:tabs>
          <w:tab w:val="left" w:pos="3827"/>
        </w:tabs>
        <w:ind w:left="3827" w:hanging="1276"/>
      </w:pPr>
      <w:rPr>
        <w:rFonts w:hint="eastAsia"/>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19">
    <w:nsid w:val="64E919E6"/>
    <w:multiLevelType w:val="multilevel"/>
    <w:tmpl w:val="64E919E6"/>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657D3FBC"/>
    <w:multiLevelType w:val="multilevel"/>
    <w:tmpl w:val="657D3FBC"/>
    <w:lvl w:ilvl="0" w:tentative="0">
      <w:start w:val="1"/>
      <w:numFmt w:val="upperLetter"/>
      <w:pStyle w:val="119"/>
      <w:suff w:val="nothing"/>
      <w:lvlText w:val="附　录　%1"/>
      <w:lvlJc w:val="left"/>
      <w:pPr>
        <w:ind w:left="5040" w:firstLine="0"/>
      </w:pPr>
      <w:rPr>
        <w:rFonts w:hint="eastAsia" w:ascii="黑体" w:hAnsi="Times New Roman" w:eastAsia="黑体"/>
        <w:b w:val="0"/>
        <w:i w:val="0"/>
        <w:sz w:val="21"/>
      </w:rPr>
    </w:lvl>
    <w:lvl w:ilvl="1" w:tentative="0">
      <w:start w:val="1"/>
      <w:numFmt w:val="decimal"/>
      <w:pStyle w:val="121"/>
      <w:suff w:val="nothing"/>
      <w:lvlText w:val="%1.%2　"/>
      <w:lvlJc w:val="left"/>
      <w:pPr>
        <w:ind w:left="0" w:firstLine="0"/>
      </w:pPr>
      <w:rPr>
        <w:rFonts w:hint="eastAsia" w:ascii="黑体" w:hAnsi="Times New Roman" w:eastAsia="黑体"/>
        <w:b w:val="0"/>
        <w:i w:val="0"/>
        <w:snapToGrid/>
        <w:spacing w:val="0"/>
        <w:w w:val="100"/>
        <w:kern w:val="21"/>
        <w:sz w:val="21"/>
      </w:rPr>
    </w:lvl>
    <w:lvl w:ilvl="2" w:tentative="0">
      <w:start w:val="1"/>
      <w:numFmt w:val="decimal"/>
      <w:pStyle w:val="122"/>
      <w:suff w:val="nothing"/>
      <w:lvlText w:val="%1.%2.%3　"/>
      <w:lvlJc w:val="left"/>
      <w:pPr>
        <w:ind w:left="0" w:firstLine="0"/>
      </w:pPr>
      <w:rPr>
        <w:rFonts w:hint="eastAsia" w:ascii="黑体" w:hAnsi="Times New Roman" w:eastAsia="黑体"/>
        <w:b w:val="0"/>
        <w:i w:val="0"/>
        <w:sz w:val="21"/>
      </w:rPr>
    </w:lvl>
    <w:lvl w:ilvl="3" w:tentative="0">
      <w:start w:val="1"/>
      <w:numFmt w:val="decimal"/>
      <w:pStyle w:val="123"/>
      <w:suff w:val="nothing"/>
      <w:lvlText w:val="%1.%2.%3.%4　"/>
      <w:lvlJc w:val="left"/>
      <w:pPr>
        <w:ind w:left="0" w:firstLine="0"/>
      </w:pPr>
      <w:rPr>
        <w:rFonts w:hint="eastAsia" w:ascii="黑体" w:hAnsi="Times New Roman" w:eastAsia="黑体"/>
        <w:b w:val="0"/>
        <w:i w:val="0"/>
        <w:sz w:val="21"/>
      </w:rPr>
    </w:lvl>
    <w:lvl w:ilvl="4" w:tentative="0">
      <w:start w:val="1"/>
      <w:numFmt w:val="decimal"/>
      <w:pStyle w:val="124"/>
      <w:suff w:val="nothing"/>
      <w:lvlText w:val="%1.%2.%3.%4.%5　"/>
      <w:lvlJc w:val="left"/>
      <w:pPr>
        <w:ind w:left="0" w:firstLine="0"/>
      </w:pPr>
      <w:rPr>
        <w:rFonts w:hint="eastAsia" w:ascii="黑体" w:hAnsi="Times New Roman" w:eastAsia="黑体"/>
        <w:b w:val="0"/>
        <w:i w:val="0"/>
        <w:sz w:val="21"/>
      </w:rPr>
    </w:lvl>
    <w:lvl w:ilvl="5" w:tentative="0">
      <w:start w:val="1"/>
      <w:numFmt w:val="decimal"/>
      <w:pStyle w:val="125"/>
      <w:suff w:val="nothing"/>
      <w:lvlText w:val="%1.%2.%3.%4.%5.%6　"/>
      <w:lvlJc w:val="left"/>
      <w:pPr>
        <w:ind w:left="0" w:firstLine="0"/>
      </w:pPr>
      <w:rPr>
        <w:rFonts w:hint="eastAsia" w:ascii="黑体" w:hAnsi="Times New Roman" w:eastAsia="黑体"/>
        <w:b w:val="0"/>
        <w:i w:val="0"/>
        <w:sz w:val="21"/>
      </w:rPr>
    </w:lvl>
    <w:lvl w:ilvl="6" w:tentative="0">
      <w:start w:val="1"/>
      <w:numFmt w:val="decimal"/>
      <w:pStyle w:val="127"/>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94"/>
        </w:tabs>
        <w:ind w:left="4394" w:hanging="1418"/>
      </w:pPr>
      <w:rPr>
        <w:rFonts w:hint="eastAsia"/>
      </w:rPr>
    </w:lvl>
    <w:lvl w:ilvl="8" w:tentative="0">
      <w:start w:val="1"/>
      <w:numFmt w:val="decimal"/>
      <w:lvlText w:val="%1.%2.%3.%4.%5.%6.%7.%8.%9"/>
      <w:lvlJc w:val="left"/>
      <w:pPr>
        <w:tabs>
          <w:tab w:val="left" w:pos="5102"/>
        </w:tabs>
        <w:ind w:left="5102" w:hanging="1700"/>
      </w:pPr>
      <w:rPr>
        <w:rFonts w:hint="eastAsia"/>
      </w:rPr>
    </w:lvl>
  </w:abstractNum>
  <w:abstractNum w:abstractNumId="21">
    <w:nsid w:val="6BC81333"/>
    <w:multiLevelType w:val="multilevel"/>
    <w:tmpl w:val="6BC81333"/>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lowerRoman"/>
      <w:lvlText w:val="%3."/>
      <w:lvlJc w:val="right"/>
      <w:pPr>
        <w:ind w:left="1820" w:hanging="420"/>
      </w:p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22">
    <w:nsid w:val="6CEA2025"/>
    <w:multiLevelType w:val="multilevel"/>
    <w:tmpl w:val="6CEA2025"/>
    <w:lvl w:ilvl="0" w:tentative="0">
      <w:start w:val="1"/>
      <w:numFmt w:val="none"/>
      <w:pStyle w:val="85"/>
      <w:suff w:val="nothing"/>
      <w:lvlText w:val="%1"/>
      <w:lvlJc w:val="left"/>
      <w:pPr>
        <w:ind w:left="0" w:firstLine="0"/>
      </w:pPr>
      <w:rPr>
        <w:rFonts w:hint="default" w:ascii="Times New Roman" w:hAnsi="Times New Roman"/>
        <w:b/>
        <w:i w:val="0"/>
        <w:sz w:val="21"/>
      </w:rPr>
    </w:lvl>
    <w:lvl w:ilvl="1" w:tentative="0">
      <w:start w:val="1"/>
      <w:numFmt w:val="decimal"/>
      <w:pStyle w:val="87"/>
      <w:suff w:val="nothing"/>
      <w:lvlText w:val="%1%2　"/>
      <w:lvlJc w:val="left"/>
      <w:pPr>
        <w:ind w:left="0" w:firstLine="0"/>
      </w:pPr>
      <w:rPr>
        <w:rFonts w:hint="eastAsia" w:ascii="黑体" w:hAnsi="Times New Roman" w:eastAsia="黑体"/>
        <w:b w:val="0"/>
        <w:i w:val="0"/>
        <w:sz w:val="21"/>
      </w:rPr>
    </w:lvl>
    <w:lvl w:ilvl="2" w:tentative="0">
      <w:start w:val="1"/>
      <w:numFmt w:val="decimal"/>
      <w:pStyle w:val="88"/>
      <w:suff w:val="nothing"/>
      <w:lvlText w:val="%1%2.%3　"/>
      <w:lvlJc w:val="left"/>
      <w:pPr>
        <w:ind w:left="0" w:firstLine="0"/>
      </w:pPr>
      <w:rPr>
        <w:rFonts w:hint="eastAsia" w:ascii="黑体" w:hAnsi="Times New Roman" w:eastAsia="黑体"/>
        <w:b w:val="0"/>
        <w:i w:val="0"/>
        <w:sz w:val="21"/>
      </w:rPr>
    </w:lvl>
    <w:lvl w:ilvl="3" w:tentative="0">
      <w:start w:val="1"/>
      <w:numFmt w:val="decimal"/>
      <w:pStyle w:val="89"/>
      <w:suff w:val="nothing"/>
      <w:lvlText w:val="%1%2.%3.%4　"/>
      <w:lvlJc w:val="left"/>
      <w:pPr>
        <w:ind w:left="1134" w:firstLine="0"/>
      </w:pPr>
      <w:rPr>
        <w:rFonts w:hint="eastAsia" w:ascii="黑体" w:hAnsi="Times New Roman" w:eastAsia="黑体"/>
        <w:b w:val="0"/>
        <w:i w:val="0"/>
        <w:color w:val="000000"/>
        <w:sz w:val="21"/>
      </w:rPr>
    </w:lvl>
    <w:lvl w:ilvl="4" w:tentative="0">
      <w:start w:val="1"/>
      <w:numFmt w:val="decimal"/>
      <w:pStyle w:val="91"/>
      <w:suff w:val="nothing"/>
      <w:lvlText w:val="%1%2.%3.%4.%5　"/>
      <w:lvlJc w:val="left"/>
      <w:pPr>
        <w:ind w:left="945" w:firstLine="0"/>
      </w:pPr>
      <w:rPr>
        <w:rFonts w:hint="eastAsia" w:ascii="黑体" w:hAnsi="Times New Roman" w:eastAsia="黑体"/>
        <w:b w:val="0"/>
        <w:i w:val="0"/>
        <w:sz w:val="21"/>
      </w:rPr>
    </w:lvl>
    <w:lvl w:ilvl="5" w:tentative="0">
      <w:start w:val="1"/>
      <w:numFmt w:val="decimal"/>
      <w:pStyle w:val="92"/>
      <w:suff w:val="nothing"/>
      <w:lvlText w:val="%1%2.%3.%4.%5.%6　"/>
      <w:lvlJc w:val="left"/>
      <w:pPr>
        <w:ind w:left="0" w:firstLine="0"/>
      </w:pPr>
      <w:rPr>
        <w:rFonts w:hint="eastAsia" w:ascii="黑体" w:hAnsi="Times New Roman" w:eastAsia="黑体"/>
        <w:b w:val="0"/>
        <w:i w:val="0"/>
        <w:sz w:val="21"/>
      </w:rPr>
    </w:lvl>
    <w:lvl w:ilvl="6" w:tentative="0">
      <w:start w:val="1"/>
      <w:numFmt w:val="decimal"/>
      <w:pStyle w:val="93"/>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23">
    <w:nsid w:val="6DBF04F4"/>
    <w:multiLevelType w:val="multilevel"/>
    <w:tmpl w:val="6DBF04F4"/>
    <w:lvl w:ilvl="0" w:tentative="0">
      <w:start w:val="1"/>
      <w:numFmt w:val="none"/>
      <w:pStyle w:val="145"/>
      <w:lvlText w:val="%1注："/>
      <w:lvlJc w:val="left"/>
      <w:pPr>
        <w:tabs>
          <w:tab w:val="left" w:pos="1140"/>
        </w:tabs>
        <w:ind w:left="840" w:hanging="420"/>
      </w:pPr>
      <w:rPr>
        <w:rFonts w:hint="eastAsia" w:ascii="宋体" w:hAnsi="Times New Roman" w:eastAsia="宋体"/>
        <w:b w:val="0"/>
        <w:i w:val="0"/>
        <w:sz w:val="18"/>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4">
    <w:nsid w:val="74B62C0F"/>
    <w:multiLevelType w:val="multilevel"/>
    <w:tmpl w:val="74B62C0F"/>
    <w:lvl w:ilvl="0" w:tentative="0">
      <w:start w:val="1"/>
      <w:numFmt w:val="decimal"/>
      <w:lvlText w:val="（%1）"/>
      <w:lvlJc w:val="left"/>
      <w:pPr>
        <w:ind w:left="1248" w:hanging="720"/>
      </w:pPr>
      <w:rPr>
        <w:rFonts w:hint="default"/>
      </w:rPr>
    </w:lvl>
    <w:lvl w:ilvl="1" w:tentative="0">
      <w:start w:val="1"/>
      <w:numFmt w:val="lowerLetter"/>
      <w:lvlText w:val="%2)"/>
      <w:lvlJc w:val="left"/>
      <w:pPr>
        <w:ind w:left="1368" w:hanging="420"/>
      </w:pPr>
    </w:lvl>
    <w:lvl w:ilvl="2" w:tentative="0">
      <w:start w:val="1"/>
      <w:numFmt w:val="lowerRoman"/>
      <w:lvlText w:val="%3."/>
      <w:lvlJc w:val="right"/>
      <w:pPr>
        <w:ind w:left="1788" w:hanging="420"/>
      </w:pPr>
    </w:lvl>
    <w:lvl w:ilvl="3" w:tentative="0">
      <w:start w:val="1"/>
      <w:numFmt w:val="decimal"/>
      <w:lvlText w:val="%4."/>
      <w:lvlJc w:val="left"/>
      <w:pPr>
        <w:ind w:left="2208" w:hanging="420"/>
      </w:pPr>
    </w:lvl>
    <w:lvl w:ilvl="4" w:tentative="0">
      <w:start w:val="1"/>
      <w:numFmt w:val="lowerLetter"/>
      <w:lvlText w:val="%5)"/>
      <w:lvlJc w:val="left"/>
      <w:pPr>
        <w:ind w:left="2628" w:hanging="420"/>
      </w:pPr>
    </w:lvl>
    <w:lvl w:ilvl="5" w:tentative="0">
      <w:start w:val="1"/>
      <w:numFmt w:val="lowerRoman"/>
      <w:lvlText w:val="%6."/>
      <w:lvlJc w:val="right"/>
      <w:pPr>
        <w:ind w:left="3048" w:hanging="420"/>
      </w:pPr>
    </w:lvl>
    <w:lvl w:ilvl="6" w:tentative="0">
      <w:start w:val="1"/>
      <w:numFmt w:val="decimal"/>
      <w:lvlText w:val="%7."/>
      <w:lvlJc w:val="left"/>
      <w:pPr>
        <w:ind w:left="3468" w:hanging="420"/>
      </w:pPr>
    </w:lvl>
    <w:lvl w:ilvl="7" w:tentative="0">
      <w:start w:val="1"/>
      <w:numFmt w:val="lowerLetter"/>
      <w:lvlText w:val="%8)"/>
      <w:lvlJc w:val="left"/>
      <w:pPr>
        <w:ind w:left="3888" w:hanging="420"/>
      </w:pPr>
    </w:lvl>
    <w:lvl w:ilvl="8" w:tentative="0">
      <w:start w:val="1"/>
      <w:numFmt w:val="lowerRoman"/>
      <w:lvlText w:val="%9."/>
      <w:lvlJc w:val="right"/>
      <w:pPr>
        <w:ind w:left="4308" w:hanging="420"/>
      </w:pPr>
    </w:lvl>
  </w:abstractNum>
  <w:abstractNum w:abstractNumId="25">
    <w:nsid w:val="76933334"/>
    <w:multiLevelType w:val="multilevel"/>
    <w:tmpl w:val="76933334"/>
    <w:lvl w:ilvl="0" w:tentative="0">
      <w:start w:val="1"/>
      <w:numFmt w:val="none"/>
      <w:pStyle w:val="131"/>
      <w:lvlText w:val="%1——"/>
      <w:lvlJc w:val="left"/>
      <w:pPr>
        <w:tabs>
          <w:tab w:val="left" w:pos="1140"/>
        </w:tabs>
        <w:ind w:left="84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6">
    <w:nsid w:val="7A530D79"/>
    <w:multiLevelType w:val="multilevel"/>
    <w:tmpl w:val="7A530D79"/>
    <w:lvl w:ilvl="0" w:tentative="0">
      <w:start w:val="1"/>
      <w:numFmt w:val="bullet"/>
      <w:lvlText w:val=""/>
      <w:lvlJc w:val="left"/>
      <w:pPr>
        <w:ind w:left="980" w:hanging="420"/>
      </w:pPr>
      <w:rPr>
        <w:rFonts w:hint="default" w:ascii="Wingdings" w:hAnsi="Wingdings"/>
      </w:rPr>
    </w:lvl>
    <w:lvl w:ilvl="1" w:tentative="0">
      <w:start w:val="1"/>
      <w:numFmt w:val="bullet"/>
      <w:lvlText w:val=""/>
      <w:lvlJc w:val="left"/>
      <w:pPr>
        <w:ind w:left="1400" w:hanging="420"/>
      </w:pPr>
      <w:rPr>
        <w:rFonts w:hint="default" w:ascii="Wingdings" w:hAnsi="Wingdings"/>
      </w:rPr>
    </w:lvl>
    <w:lvl w:ilvl="2" w:tentative="0">
      <w:start w:val="1"/>
      <w:numFmt w:val="bullet"/>
      <w:lvlText w:val=""/>
      <w:lvlJc w:val="left"/>
      <w:pPr>
        <w:ind w:left="1820" w:hanging="420"/>
      </w:pPr>
      <w:rPr>
        <w:rFonts w:hint="default" w:ascii="Wingdings" w:hAnsi="Wingdings"/>
      </w:rPr>
    </w:lvl>
    <w:lvl w:ilvl="3" w:tentative="0">
      <w:start w:val="1"/>
      <w:numFmt w:val="bullet"/>
      <w:lvlText w:val=""/>
      <w:lvlJc w:val="left"/>
      <w:pPr>
        <w:ind w:left="2240" w:hanging="420"/>
      </w:pPr>
      <w:rPr>
        <w:rFonts w:hint="default" w:ascii="Wingdings" w:hAnsi="Wingdings"/>
      </w:rPr>
    </w:lvl>
    <w:lvl w:ilvl="4" w:tentative="0">
      <w:start w:val="1"/>
      <w:numFmt w:val="bullet"/>
      <w:lvlText w:val=""/>
      <w:lvlJc w:val="left"/>
      <w:pPr>
        <w:ind w:left="2660" w:hanging="420"/>
      </w:pPr>
      <w:rPr>
        <w:rFonts w:hint="default" w:ascii="Wingdings" w:hAnsi="Wingdings"/>
      </w:rPr>
    </w:lvl>
    <w:lvl w:ilvl="5" w:tentative="0">
      <w:start w:val="1"/>
      <w:numFmt w:val="bullet"/>
      <w:lvlText w:val=""/>
      <w:lvlJc w:val="left"/>
      <w:pPr>
        <w:ind w:left="3080" w:hanging="420"/>
      </w:pPr>
      <w:rPr>
        <w:rFonts w:hint="default" w:ascii="Wingdings" w:hAnsi="Wingdings"/>
      </w:rPr>
    </w:lvl>
    <w:lvl w:ilvl="6" w:tentative="0">
      <w:start w:val="1"/>
      <w:numFmt w:val="bullet"/>
      <w:lvlText w:val=""/>
      <w:lvlJc w:val="left"/>
      <w:pPr>
        <w:ind w:left="3500" w:hanging="420"/>
      </w:pPr>
      <w:rPr>
        <w:rFonts w:hint="default" w:ascii="Wingdings" w:hAnsi="Wingdings"/>
      </w:rPr>
    </w:lvl>
    <w:lvl w:ilvl="7" w:tentative="0">
      <w:start w:val="1"/>
      <w:numFmt w:val="bullet"/>
      <w:lvlText w:val=""/>
      <w:lvlJc w:val="left"/>
      <w:pPr>
        <w:ind w:left="3920" w:hanging="420"/>
      </w:pPr>
      <w:rPr>
        <w:rFonts w:hint="default" w:ascii="Wingdings" w:hAnsi="Wingdings"/>
      </w:rPr>
    </w:lvl>
    <w:lvl w:ilvl="8" w:tentative="0">
      <w:start w:val="1"/>
      <w:numFmt w:val="bullet"/>
      <w:lvlText w:val=""/>
      <w:lvlJc w:val="left"/>
      <w:pPr>
        <w:ind w:left="4340" w:hanging="420"/>
      </w:pPr>
      <w:rPr>
        <w:rFonts w:hint="default" w:ascii="Wingdings" w:hAnsi="Wingdings"/>
      </w:rPr>
    </w:lvl>
  </w:abstractNum>
  <w:num w:numId="1">
    <w:abstractNumId w:val="6"/>
  </w:num>
  <w:num w:numId="2">
    <w:abstractNumId w:val="22"/>
  </w:num>
  <w:num w:numId="3">
    <w:abstractNumId w:val="17"/>
  </w:num>
  <w:num w:numId="4">
    <w:abstractNumId w:val="20"/>
  </w:num>
  <w:num w:numId="5">
    <w:abstractNumId w:val="12"/>
  </w:num>
  <w:num w:numId="6">
    <w:abstractNumId w:val="8"/>
  </w:num>
  <w:num w:numId="7">
    <w:abstractNumId w:val="25"/>
  </w:num>
  <w:num w:numId="8">
    <w:abstractNumId w:val="1"/>
  </w:num>
  <w:num w:numId="9">
    <w:abstractNumId w:val="18"/>
  </w:num>
  <w:num w:numId="10">
    <w:abstractNumId w:val="14"/>
  </w:num>
  <w:num w:numId="11">
    <w:abstractNumId w:val="23"/>
  </w:num>
  <w:num w:numId="12">
    <w:abstractNumId w:val="10"/>
  </w:num>
  <w:num w:numId="13">
    <w:abstractNumId w:val="9"/>
  </w:num>
  <w:num w:numId="14">
    <w:abstractNumId w:val="0"/>
  </w:num>
  <w:num w:numId="15">
    <w:abstractNumId w:val="16"/>
  </w:num>
  <w:num w:numId="16">
    <w:abstractNumId w:val="26"/>
  </w:num>
  <w:num w:numId="17">
    <w:abstractNumId w:val="21"/>
  </w:num>
  <w:num w:numId="18">
    <w:abstractNumId w:val="13"/>
  </w:num>
  <w:num w:numId="19">
    <w:abstractNumId w:val="19"/>
  </w:num>
  <w:num w:numId="20">
    <w:abstractNumId w:val="15"/>
  </w:num>
  <w:num w:numId="21">
    <w:abstractNumId w:val="5"/>
  </w:num>
  <w:num w:numId="22">
    <w:abstractNumId w:val="2"/>
  </w:num>
  <w:num w:numId="23">
    <w:abstractNumId w:val="24"/>
  </w:num>
  <w:num w:numId="24">
    <w:abstractNumId w:val="7"/>
  </w:num>
  <w:num w:numId="25">
    <w:abstractNumId w:val="11"/>
  </w:num>
  <w:num w:numId="26">
    <w:abstractNumId w:val="3"/>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hideSpellingErrors/>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7E3B"/>
    <w:rsid w:val="000000DC"/>
    <w:rsid w:val="000000E6"/>
    <w:rsid w:val="0000030B"/>
    <w:rsid w:val="00000F83"/>
    <w:rsid w:val="000016C0"/>
    <w:rsid w:val="00001A37"/>
    <w:rsid w:val="00001D97"/>
    <w:rsid w:val="00003906"/>
    <w:rsid w:val="0000402F"/>
    <w:rsid w:val="000047C2"/>
    <w:rsid w:val="0000585B"/>
    <w:rsid w:val="00005DBF"/>
    <w:rsid w:val="000078B6"/>
    <w:rsid w:val="00007A5E"/>
    <w:rsid w:val="00011139"/>
    <w:rsid w:val="00013862"/>
    <w:rsid w:val="00014AB3"/>
    <w:rsid w:val="00015097"/>
    <w:rsid w:val="000160B4"/>
    <w:rsid w:val="00017CC1"/>
    <w:rsid w:val="00020224"/>
    <w:rsid w:val="00020248"/>
    <w:rsid w:val="00020D6B"/>
    <w:rsid w:val="00022577"/>
    <w:rsid w:val="00022EF9"/>
    <w:rsid w:val="00026320"/>
    <w:rsid w:val="0002679D"/>
    <w:rsid w:val="00026A86"/>
    <w:rsid w:val="00026D83"/>
    <w:rsid w:val="00026F9D"/>
    <w:rsid w:val="000276A3"/>
    <w:rsid w:val="000276BB"/>
    <w:rsid w:val="000307BC"/>
    <w:rsid w:val="00031954"/>
    <w:rsid w:val="00032E00"/>
    <w:rsid w:val="00034F34"/>
    <w:rsid w:val="0003644D"/>
    <w:rsid w:val="00036A3F"/>
    <w:rsid w:val="00037597"/>
    <w:rsid w:val="000378A3"/>
    <w:rsid w:val="00040BE7"/>
    <w:rsid w:val="00041108"/>
    <w:rsid w:val="00041B57"/>
    <w:rsid w:val="00041BA4"/>
    <w:rsid w:val="00042223"/>
    <w:rsid w:val="00042495"/>
    <w:rsid w:val="00042526"/>
    <w:rsid w:val="00042AC6"/>
    <w:rsid w:val="00042FA7"/>
    <w:rsid w:val="00043595"/>
    <w:rsid w:val="0004446F"/>
    <w:rsid w:val="00045322"/>
    <w:rsid w:val="00045CD3"/>
    <w:rsid w:val="00045EBF"/>
    <w:rsid w:val="000473DB"/>
    <w:rsid w:val="00047F10"/>
    <w:rsid w:val="000500D6"/>
    <w:rsid w:val="00051955"/>
    <w:rsid w:val="00053416"/>
    <w:rsid w:val="00056EAB"/>
    <w:rsid w:val="00057409"/>
    <w:rsid w:val="000601E3"/>
    <w:rsid w:val="0006208D"/>
    <w:rsid w:val="000622A2"/>
    <w:rsid w:val="00066E15"/>
    <w:rsid w:val="0006734A"/>
    <w:rsid w:val="00067860"/>
    <w:rsid w:val="00067944"/>
    <w:rsid w:val="00067CC2"/>
    <w:rsid w:val="00070CBC"/>
    <w:rsid w:val="00071EAD"/>
    <w:rsid w:val="00073CBE"/>
    <w:rsid w:val="00073E38"/>
    <w:rsid w:val="00075E75"/>
    <w:rsid w:val="000777D7"/>
    <w:rsid w:val="000829A0"/>
    <w:rsid w:val="000829A2"/>
    <w:rsid w:val="00083506"/>
    <w:rsid w:val="00087313"/>
    <w:rsid w:val="00090507"/>
    <w:rsid w:val="000918B0"/>
    <w:rsid w:val="00093DBF"/>
    <w:rsid w:val="0009575C"/>
    <w:rsid w:val="00095886"/>
    <w:rsid w:val="000961DA"/>
    <w:rsid w:val="00096DF8"/>
    <w:rsid w:val="00096FA1"/>
    <w:rsid w:val="00096FA8"/>
    <w:rsid w:val="00096FF1"/>
    <w:rsid w:val="000A1285"/>
    <w:rsid w:val="000A1D63"/>
    <w:rsid w:val="000A1E17"/>
    <w:rsid w:val="000A2565"/>
    <w:rsid w:val="000A5610"/>
    <w:rsid w:val="000A5717"/>
    <w:rsid w:val="000A5A21"/>
    <w:rsid w:val="000A681A"/>
    <w:rsid w:val="000A6904"/>
    <w:rsid w:val="000A6E37"/>
    <w:rsid w:val="000B0297"/>
    <w:rsid w:val="000B1B1A"/>
    <w:rsid w:val="000B4B28"/>
    <w:rsid w:val="000B4DF6"/>
    <w:rsid w:val="000B67C8"/>
    <w:rsid w:val="000B6FFB"/>
    <w:rsid w:val="000B753B"/>
    <w:rsid w:val="000B76EB"/>
    <w:rsid w:val="000B7B56"/>
    <w:rsid w:val="000C2E08"/>
    <w:rsid w:val="000C4348"/>
    <w:rsid w:val="000C4E01"/>
    <w:rsid w:val="000C54A6"/>
    <w:rsid w:val="000C570E"/>
    <w:rsid w:val="000C5A2C"/>
    <w:rsid w:val="000C5EBE"/>
    <w:rsid w:val="000C6FBB"/>
    <w:rsid w:val="000C7DF1"/>
    <w:rsid w:val="000D04DE"/>
    <w:rsid w:val="000D07A6"/>
    <w:rsid w:val="000D0F8B"/>
    <w:rsid w:val="000D1C20"/>
    <w:rsid w:val="000D52AA"/>
    <w:rsid w:val="000D69F5"/>
    <w:rsid w:val="000E3869"/>
    <w:rsid w:val="000E5C51"/>
    <w:rsid w:val="000E606E"/>
    <w:rsid w:val="000E61E2"/>
    <w:rsid w:val="000E68D3"/>
    <w:rsid w:val="000F1EDE"/>
    <w:rsid w:val="000F3067"/>
    <w:rsid w:val="000F365F"/>
    <w:rsid w:val="000F6847"/>
    <w:rsid w:val="000F6BF5"/>
    <w:rsid w:val="000F71A7"/>
    <w:rsid w:val="00100F87"/>
    <w:rsid w:val="001016F8"/>
    <w:rsid w:val="00101789"/>
    <w:rsid w:val="00101850"/>
    <w:rsid w:val="00101968"/>
    <w:rsid w:val="00102635"/>
    <w:rsid w:val="00102E9D"/>
    <w:rsid w:val="00103F9D"/>
    <w:rsid w:val="00113BF8"/>
    <w:rsid w:val="00117B43"/>
    <w:rsid w:val="00120150"/>
    <w:rsid w:val="00121658"/>
    <w:rsid w:val="001220FA"/>
    <w:rsid w:val="0012299B"/>
    <w:rsid w:val="00123244"/>
    <w:rsid w:val="00124EE8"/>
    <w:rsid w:val="001267E1"/>
    <w:rsid w:val="001279C6"/>
    <w:rsid w:val="0013119E"/>
    <w:rsid w:val="00132181"/>
    <w:rsid w:val="00132AD1"/>
    <w:rsid w:val="00132E13"/>
    <w:rsid w:val="00133CF0"/>
    <w:rsid w:val="00134D59"/>
    <w:rsid w:val="0013524A"/>
    <w:rsid w:val="001363CC"/>
    <w:rsid w:val="00140270"/>
    <w:rsid w:val="00141472"/>
    <w:rsid w:val="001433B7"/>
    <w:rsid w:val="00147E21"/>
    <w:rsid w:val="001522A6"/>
    <w:rsid w:val="00153881"/>
    <w:rsid w:val="00153A2E"/>
    <w:rsid w:val="0015420B"/>
    <w:rsid w:val="00155BC4"/>
    <w:rsid w:val="0016021D"/>
    <w:rsid w:val="00160C87"/>
    <w:rsid w:val="001631C0"/>
    <w:rsid w:val="00165CA0"/>
    <w:rsid w:val="00167120"/>
    <w:rsid w:val="00171008"/>
    <w:rsid w:val="001728CE"/>
    <w:rsid w:val="00173525"/>
    <w:rsid w:val="00173A44"/>
    <w:rsid w:val="00174404"/>
    <w:rsid w:val="00174DC6"/>
    <w:rsid w:val="001754E0"/>
    <w:rsid w:val="00177126"/>
    <w:rsid w:val="00177E5B"/>
    <w:rsid w:val="00180242"/>
    <w:rsid w:val="0018060E"/>
    <w:rsid w:val="00181151"/>
    <w:rsid w:val="00182164"/>
    <w:rsid w:val="00182B4C"/>
    <w:rsid w:val="00182C03"/>
    <w:rsid w:val="001848EB"/>
    <w:rsid w:val="00184DD0"/>
    <w:rsid w:val="001862E5"/>
    <w:rsid w:val="001877DC"/>
    <w:rsid w:val="00187E57"/>
    <w:rsid w:val="00190C7A"/>
    <w:rsid w:val="001914F5"/>
    <w:rsid w:val="0019151C"/>
    <w:rsid w:val="001922FE"/>
    <w:rsid w:val="0019269B"/>
    <w:rsid w:val="0019291B"/>
    <w:rsid w:val="001932CC"/>
    <w:rsid w:val="00193B13"/>
    <w:rsid w:val="00196465"/>
    <w:rsid w:val="00196F23"/>
    <w:rsid w:val="00197301"/>
    <w:rsid w:val="001A2448"/>
    <w:rsid w:val="001A27F2"/>
    <w:rsid w:val="001A4177"/>
    <w:rsid w:val="001A4187"/>
    <w:rsid w:val="001A4273"/>
    <w:rsid w:val="001A52E4"/>
    <w:rsid w:val="001A74DC"/>
    <w:rsid w:val="001B540A"/>
    <w:rsid w:val="001B5738"/>
    <w:rsid w:val="001B59E7"/>
    <w:rsid w:val="001B679D"/>
    <w:rsid w:val="001C15D0"/>
    <w:rsid w:val="001C202A"/>
    <w:rsid w:val="001C2304"/>
    <w:rsid w:val="001C37F6"/>
    <w:rsid w:val="001C46E4"/>
    <w:rsid w:val="001C4741"/>
    <w:rsid w:val="001C49AE"/>
    <w:rsid w:val="001C4E4E"/>
    <w:rsid w:val="001C6604"/>
    <w:rsid w:val="001C6DB2"/>
    <w:rsid w:val="001C7B8E"/>
    <w:rsid w:val="001C7B9C"/>
    <w:rsid w:val="001C7FD4"/>
    <w:rsid w:val="001D02A9"/>
    <w:rsid w:val="001D09B9"/>
    <w:rsid w:val="001D2689"/>
    <w:rsid w:val="001D2832"/>
    <w:rsid w:val="001D2A76"/>
    <w:rsid w:val="001D354B"/>
    <w:rsid w:val="001D36DA"/>
    <w:rsid w:val="001D3737"/>
    <w:rsid w:val="001D40CB"/>
    <w:rsid w:val="001D4164"/>
    <w:rsid w:val="001D5E54"/>
    <w:rsid w:val="001D6FFD"/>
    <w:rsid w:val="001D7BC0"/>
    <w:rsid w:val="001E0E57"/>
    <w:rsid w:val="001E13E8"/>
    <w:rsid w:val="001E2711"/>
    <w:rsid w:val="001E3939"/>
    <w:rsid w:val="001E44DD"/>
    <w:rsid w:val="001E6460"/>
    <w:rsid w:val="001E67F7"/>
    <w:rsid w:val="001F3777"/>
    <w:rsid w:val="001F570C"/>
    <w:rsid w:val="001F6504"/>
    <w:rsid w:val="001F6B7B"/>
    <w:rsid w:val="002001CC"/>
    <w:rsid w:val="00200D6B"/>
    <w:rsid w:val="00201387"/>
    <w:rsid w:val="00201C92"/>
    <w:rsid w:val="00203C7A"/>
    <w:rsid w:val="00204CD4"/>
    <w:rsid w:val="00204D72"/>
    <w:rsid w:val="00207BAE"/>
    <w:rsid w:val="00210E8C"/>
    <w:rsid w:val="00212D09"/>
    <w:rsid w:val="002133E1"/>
    <w:rsid w:val="00216AAA"/>
    <w:rsid w:val="0021725E"/>
    <w:rsid w:val="00217F5A"/>
    <w:rsid w:val="002212FD"/>
    <w:rsid w:val="002216A0"/>
    <w:rsid w:val="00221978"/>
    <w:rsid w:val="00221A0A"/>
    <w:rsid w:val="00221D39"/>
    <w:rsid w:val="002233D2"/>
    <w:rsid w:val="00225A9A"/>
    <w:rsid w:val="00227273"/>
    <w:rsid w:val="0022735D"/>
    <w:rsid w:val="00227B85"/>
    <w:rsid w:val="00230F32"/>
    <w:rsid w:val="002313FE"/>
    <w:rsid w:val="00234628"/>
    <w:rsid w:val="00236266"/>
    <w:rsid w:val="0024017B"/>
    <w:rsid w:val="00240B42"/>
    <w:rsid w:val="00240C25"/>
    <w:rsid w:val="002417E3"/>
    <w:rsid w:val="002436CF"/>
    <w:rsid w:val="002437D9"/>
    <w:rsid w:val="00243BBA"/>
    <w:rsid w:val="00243F69"/>
    <w:rsid w:val="00246EE1"/>
    <w:rsid w:val="00247EE5"/>
    <w:rsid w:val="00251723"/>
    <w:rsid w:val="002530AE"/>
    <w:rsid w:val="00254346"/>
    <w:rsid w:val="002555D5"/>
    <w:rsid w:val="00257511"/>
    <w:rsid w:val="002600DA"/>
    <w:rsid w:val="0026023D"/>
    <w:rsid w:val="0026044F"/>
    <w:rsid w:val="00263448"/>
    <w:rsid w:val="00263809"/>
    <w:rsid w:val="00264532"/>
    <w:rsid w:val="0026457C"/>
    <w:rsid w:val="00264976"/>
    <w:rsid w:val="0026531E"/>
    <w:rsid w:val="00265D4A"/>
    <w:rsid w:val="00266799"/>
    <w:rsid w:val="00266A8E"/>
    <w:rsid w:val="00267D56"/>
    <w:rsid w:val="00270A69"/>
    <w:rsid w:val="00271244"/>
    <w:rsid w:val="00272F74"/>
    <w:rsid w:val="00273369"/>
    <w:rsid w:val="00273DA5"/>
    <w:rsid w:val="002741C7"/>
    <w:rsid w:val="00274EAD"/>
    <w:rsid w:val="002753C6"/>
    <w:rsid w:val="00281FB6"/>
    <w:rsid w:val="00282E4A"/>
    <w:rsid w:val="002830AB"/>
    <w:rsid w:val="002832D8"/>
    <w:rsid w:val="002844B3"/>
    <w:rsid w:val="00284DE0"/>
    <w:rsid w:val="00286934"/>
    <w:rsid w:val="00286F81"/>
    <w:rsid w:val="0029040A"/>
    <w:rsid w:val="00291C9B"/>
    <w:rsid w:val="002920A0"/>
    <w:rsid w:val="00293589"/>
    <w:rsid w:val="00295C0A"/>
    <w:rsid w:val="002A0648"/>
    <w:rsid w:val="002A0EAC"/>
    <w:rsid w:val="002A1FA3"/>
    <w:rsid w:val="002A2732"/>
    <w:rsid w:val="002A36AB"/>
    <w:rsid w:val="002A3D92"/>
    <w:rsid w:val="002A4FE8"/>
    <w:rsid w:val="002A5B8C"/>
    <w:rsid w:val="002A6409"/>
    <w:rsid w:val="002A6C08"/>
    <w:rsid w:val="002A7A0D"/>
    <w:rsid w:val="002A7BA0"/>
    <w:rsid w:val="002B03A0"/>
    <w:rsid w:val="002B0EC9"/>
    <w:rsid w:val="002B1F92"/>
    <w:rsid w:val="002B3ED2"/>
    <w:rsid w:val="002B4490"/>
    <w:rsid w:val="002B46B5"/>
    <w:rsid w:val="002B4F3B"/>
    <w:rsid w:val="002B5F9C"/>
    <w:rsid w:val="002B64CB"/>
    <w:rsid w:val="002B781A"/>
    <w:rsid w:val="002B7C55"/>
    <w:rsid w:val="002C1486"/>
    <w:rsid w:val="002C1AD9"/>
    <w:rsid w:val="002C2B87"/>
    <w:rsid w:val="002C4BFC"/>
    <w:rsid w:val="002C5E1D"/>
    <w:rsid w:val="002C67A2"/>
    <w:rsid w:val="002C682D"/>
    <w:rsid w:val="002C7B1A"/>
    <w:rsid w:val="002D078F"/>
    <w:rsid w:val="002D1281"/>
    <w:rsid w:val="002D6C82"/>
    <w:rsid w:val="002D7CD9"/>
    <w:rsid w:val="002E0C6D"/>
    <w:rsid w:val="002E23BA"/>
    <w:rsid w:val="002E26A2"/>
    <w:rsid w:val="002E456F"/>
    <w:rsid w:val="002E4588"/>
    <w:rsid w:val="002E52CE"/>
    <w:rsid w:val="002E5E43"/>
    <w:rsid w:val="002F046C"/>
    <w:rsid w:val="002F0BA5"/>
    <w:rsid w:val="002F0C54"/>
    <w:rsid w:val="002F2B0B"/>
    <w:rsid w:val="002F3CAC"/>
    <w:rsid w:val="002F3F09"/>
    <w:rsid w:val="002F4282"/>
    <w:rsid w:val="002F4545"/>
    <w:rsid w:val="002F456B"/>
    <w:rsid w:val="002F4BF9"/>
    <w:rsid w:val="002F4EAB"/>
    <w:rsid w:val="002F5E03"/>
    <w:rsid w:val="002F6BC3"/>
    <w:rsid w:val="00302D83"/>
    <w:rsid w:val="00302DA2"/>
    <w:rsid w:val="003038E5"/>
    <w:rsid w:val="0030474C"/>
    <w:rsid w:val="00306D0F"/>
    <w:rsid w:val="003070A7"/>
    <w:rsid w:val="00310DD6"/>
    <w:rsid w:val="00312CDF"/>
    <w:rsid w:val="0031399B"/>
    <w:rsid w:val="00314573"/>
    <w:rsid w:val="0031505B"/>
    <w:rsid w:val="00317104"/>
    <w:rsid w:val="00320B85"/>
    <w:rsid w:val="00320C1B"/>
    <w:rsid w:val="00324D60"/>
    <w:rsid w:val="003267D5"/>
    <w:rsid w:val="0032703C"/>
    <w:rsid w:val="00332212"/>
    <w:rsid w:val="003327B8"/>
    <w:rsid w:val="00332AC4"/>
    <w:rsid w:val="00332AD5"/>
    <w:rsid w:val="0033398C"/>
    <w:rsid w:val="00333E88"/>
    <w:rsid w:val="0033548B"/>
    <w:rsid w:val="003355ED"/>
    <w:rsid w:val="003358C4"/>
    <w:rsid w:val="00336FB3"/>
    <w:rsid w:val="00343348"/>
    <w:rsid w:val="00344212"/>
    <w:rsid w:val="00345A94"/>
    <w:rsid w:val="00345ACF"/>
    <w:rsid w:val="00351A04"/>
    <w:rsid w:val="00351B1B"/>
    <w:rsid w:val="00351BAF"/>
    <w:rsid w:val="00351DE5"/>
    <w:rsid w:val="003530E6"/>
    <w:rsid w:val="00355016"/>
    <w:rsid w:val="0035623B"/>
    <w:rsid w:val="003570DC"/>
    <w:rsid w:val="003611A3"/>
    <w:rsid w:val="00362E72"/>
    <w:rsid w:val="003632C0"/>
    <w:rsid w:val="00364EDE"/>
    <w:rsid w:val="00366A27"/>
    <w:rsid w:val="003700FA"/>
    <w:rsid w:val="00370D14"/>
    <w:rsid w:val="00372270"/>
    <w:rsid w:val="0037426A"/>
    <w:rsid w:val="003747A4"/>
    <w:rsid w:val="00375DD3"/>
    <w:rsid w:val="0038021C"/>
    <w:rsid w:val="003806EE"/>
    <w:rsid w:val="00380E9B"/>
    <w:rsid w:val="0038112A"/>
    <w:rsid w:val="00381AF9"/>
    <w:rsid w:val="00382EAF"/>
    <w:rsid w:val="00383211"/>
    <w:rsid w:val="00384B36"/>
    <w:rsid w:val="00384C5F"/>
    <w:rsid w:val="00384EB0"/>
    <w:rsid w:val="00386105"/>
    <w:rsid w:val="00386146"/>
    <w:rsid w:val="003877B6"/>
    <w:rsid w:val="003878D9"/>
    <w:rsid w:val="0039194F"/>
    <w:rsid w:val="00392E93"/>
    <w:rsid w:val="00392EC5"/>
    <w:rsid w:val="0039408C"/>
    <w:rsid w:val="003947B9"/>
    <w:rsid w:val="00394A3D"/>
    <w:rsid w:val="00394ACC"/>
    <w:rsid w:val="00395089"/>
    <w:rsid w:val="003950CA"/>
    <w:rsid w:val="00395A6C"/>
    <w:rsid w:val="003960A4"/>
    <w:rsid w:val="0039680B"/>
    <w:rsid w:val="0039746A"/>
    <w:rsid w:val="0039769E"/>
    <w:rsid w:val="003A0864"/>
    <w:rsid w:val="003A0B4E"/>
    <w:rsid w:val="003A0FB7"/>
    <w:rsid w:val="003A3AC0"/>
    <w:rsid w:val="003A491A"/>
    <w:rsid w:val="003A4D4E"/>
    <w:rsid w:val="003A513F"/>
    <w:rsid w:val="003A5944"/>
    <w:rsid w:val="003A675F"/>
    <w:rsid w:val="003A7003"/>
    <w:rsid w:val="003A77B1"/>
    <w:rsid w:val="003A7AED"/>
    <w:rsid w:val="003B0DEF"/>
    <w:rsid w:val="003B2890"/>
    <w:rsid w:val="003B3ECD"/>
    <w:rsid w:val="003B425F"/>
    <w:rsid w:val="003B5C02"/>
    <w:rsid w:val="003B5CDB"/>
    <w:rsid w:val="003B6168"/>
    <w:rsid w:val="003B750D"/>
    <w:rsid w:val="003B7FBA"/>
    <w:rsid w:val="003C096F"/>
    <w:rsid w:val="003C15A1"/>
    <w:rsid w:val="003C2B76"/>
    <w:rsid w:val="003C2C77"/>
    <w:rsid w:val="003C2DF1"/>
    <w:rsid w:val="003C52B1"/>
    <w:rsid w:val="003C5FFE"/>
    <w:rsid w:val="003C75F2"/>
    <w:rsid w:val="003C771D"/>
    <w:rsid w:val="003C79B1"/>
    <w:rsid w:val="003D057A"/>
    <w:rsid w:val="003D100F"/>
    <w:rsid w:val="003D125F"/>
    <w:rsid w:val="003D2C3B"/>
    <w:rsid w:val="003D2CB5"/>
    <w:rsid w:val="003D33D9"/>
    <w:rsid w:val="003D3C4D"/>
    <w:rsid w:val="003D4417"/>
    <w:rsid w:val="003D5565"/>
    <w:rsid w:val="003D6CE6"/>
    <w:rsid w:val="003D6F75"/>
    <w:rsid w:val="003D76F1"/>
    <w:rsid w:val="003E02FC"/>
    <w:rsid w:val="003E2A02"/>
    <w:rsid w:val="003E2A8F"/>
    <w:rsid w:val="003E391C"/>
    <w:rsid w:val="003E4478"/>
    <w:rsid w:val="003E5B1E"/>
    <w:rsid w:val="003E70D5"/>
    <w:rsid w:val="003E7A1D"/>
    <w:rsid w:val="003F0380"/>
    <w:rsid w:val="003F054F"/>
    <w:rsid w:val="003F0FB4"/>
    <w:rsid w:val="003F1820"/>
    <w:rsid w:val="003F2944"/>
    <w:rsid w:val="003F30D5"/>
    <w:rsid w:val="003F573E"/>
    <w:rsid w:val="003F688F"/>
    <w:rsid w:val="003F6D09"/>
    <w:rsid w:val="003F71F9"/>
    <w:rsid w:val="003F7E6F"/>
    <w:rsid w:val="00400669"/>
    <w:rsid w:val="00400F22"/>
    <w:rsid w:val="004030EE"/>
    <w:rsid w:val="004031CD"/>
    <w:rsid w:val="00405D8D"/>
    <w:rsid w:val="00406AF3"/>
    <w:rsid w:val="00410076"/>
    <w:rsid w:val="00411257"/>
    <w:rsid w:val="004157A5"/>
    <w:rsid w:val="00415BC5"/>
    <w:rsid w:val="00416E3C"/>
    <w:rsid w:val="00417119"/>
    <w:rsid w:val="0041733F"/>
    <w:rsid w:val="00421F65"/>
    <w:rsid w:val="00422D2E"/>
    <w:rsid w:val="00423177"/>
    <w:rsid w:val="00424A30"/>
    <w:rsid w:val="00424A70"/>
    <w:rsid w:val="00424D60"/>
    <w:rsid w:val="00425632"/>
    <w:rsid w:val="00425FAD"/>
    <w:rsid w:val="004310E3"/>
    <w:rsid w:val="00431BB0"/>
    <w:rsid w:val="00432509"/>
    <w:rsid w:val="004329ED"/>
    <w:rsid w:val="004351D1"/>
    <w:rsid w:val="00435E4B"/>
    <w:rsid w:val="00436159"/>
    <w:rsid w:val="00437F3C"/>
    <w:rsid w:val="0044041C"/>
    <w:rsid w:val="004414EB"/>
    <w:rsid w:val="0044234E"/>
    <w:rsid w:val="004423A9"/>
    <w:rsid w:val="00443A07"/>
    <w:rsid w:val="00445867"/>
    <w:rsid w:val="00446B29"/>
    <w:rsid w:val="00446B81"/>
    <w:rsid w:val="00450478"/>
    <w:rsid w:val="00450F27"/>
    <w:rsid w:val="00452980"/>
    <w:rsid w:val="004529B9"/>
    <w:rsid w:val="00452FF8"/>
    <w:rsid w:val="0045354C"/>
    <w:rsid w:val="00453645"/>
    <w:rsid w:val="0045374F"/>
    <w:rsid w:val="00454627"/>
    <w:rsid w:val="004563FF"/>
    <w:rsid w:val="00456F07"/>
    <w:rsid w:val="00462AB5"/>
    <w:rsid w:val="00462BED"/>
    <w:rsid w:val="0046306D"/>
    <w:rsid w:val="004639AE"/>
    <w:rsid w:val="004640C5"/>
    <w:rsid w:val="00464EA3"/>
    <w:rsid w:val="00470AC3"/>
    <w:rsid w:val="00471264"/>
    <w:rsid w:val="004727FB"/>
    <w:rsid w:val="00472F59"/>
    <w:rsid w:val="004735A3"/>
    <w:rsid w:val="004739AC"/>
    <w:rsid w:val="004739FF"/>
    <w:rsid w:val="004756D4"/>
    <w:rsid w:val="00475AAD"/>
    <w:rsid w:val="00477BE9"/>
    <w:rsid w:val="00483634"/>
    <w:rsid w:val="00483E72"/>
    <w:rsid w:val="00483F8B"/>
    <w:rsid w:val="004848E0"/>
    <w:rsid w:val="004864E4"/>
    <w:rsid w:val="00490F84"/>
    <w:rsid w:val="0049181F"/>
    <w:rsid w:val="00491D30"/>
    <w:rsid w:val="00493921"/>
    <w:rsid w:val="00493938"/>
    <w:rsid w:val="00493AB6"/>
    <w:rsid w:val="00495881"/>
    <w:rsid w:val="00496ABA"/>
    <w:rsid w:val="00496E7D"/>
    <w:rsid w:val="00497812"/>
    <w:rsid w:val="004A3DE3"/>
    <w:rsid w:val="004A46B6"/>
    <w:rsid w:val="004A4984"/>
    <w:rsid w:val="004A5D56"/>
    <w:rsid w:val="004B24C1"/>
    <w:rsid w:val="004B2E01"/>
    <w:rsid w:val="004B2F3C"/>
    <w:rsid w:val="004B4798"/>
    <w:rsid w:val="004B7A04"/>
    <w:rsid w:val="004B7C02"/>
    <w:rsid w:val="004C0D2E"/>
    <w:rsid w:val="004C0D61"/>
    <w:rsid w:val="004C1718"/>
    <w:rsid w:val="004C1C34"/>
    <w:rsid w:val="004C1D2A"/>
    <w:rsid w:val="004C1FAD"/>
    <w:rsid w:val="004C2587"/>
    <w:rsid w:val="004C29F1"/>
    <w:rsid w:val="004C2A70"/>
    <w:rsid w:val="004C3243"/>
    <w:rsid w:val="004C38EB"/>
    <w:rsid w:val="004C4AD5"/>
    <w:rsid w:val="004C5FB7"/>
    <w:rsid w:val="004C7A2E"/>
    <w:rsid w:val="004D045F"/>
    <w:rsid w:val="004D1BDD"/>
    <w:rsid w:val="004D200A"/>
    <w:rsid w:val="004D268B"/>
    <w:rsid w:val="004D30FA"/>
    <w:rsid w:val="004E0AD1"/>
    <w:rsid w:val="004E1836"/>
    <w:rsid w:val="004E1FA3"/>
    <w:rsid w:val="004E23B4"/>
    <w:rsid w:val="004E2734"/>
    <w:rsid w:val="004E3890"/>
    <w:rsid w:val="004E3D18"/>
    <w:rsid w:val="004E545E"/>
    <w:rsid w:val="004E6981"/>
    <w:rsid w:val="004E6CD3"/>
    <w:rsid w:val="004E75F2"/>
    <w:rsid w:val="004E761A"/>
    <w:rsid w:val="004F086E"/>
    <w:rsid w:val="004F14A8"/>
    <w:rsid w:val="004F1757"/>
    <w:rsid w:val="004F31CA"/>
    <w:rsid w:val="004F447E"/>
    <w:rsid w:val="004F5BB8"/>
    <w:rsid w:val="004F6DD4"/>
    <w:rsid w:val="00501F1C"/>
    <w:rsid w:val="005027A4"/>
    <w:rsid w:val="005037BB"/>
    <w:rsid w:val="005038A5"/>
    <w:rsid w:val="005056EE"/>
    <w:rsid w:val="005060D0"/>
    <w:rsid w:val="00506E36"/>
    <w:rsid w:val="005076E6"/>
    <w:rsid w:val="0050771A"/>
    <w:rsid w:val="00507DAA"/>
    <w:rsid w:val="00507E66"/>
    <w:rsid w:val="0051078F"/>
    <w:rsid w:val="005126BB"/>
    <w:rsid w:val="00512C9E"/>
    <w:rsid w:val="005135F2"/>
    <w:rsid w:val="0051524D"/>
    <w:rsid w:val="00515DB2"/>
    <w:rsid w:val="00516A13"/>
    <w:rsid w:val="00517B42"/>
    <w:rsid w:val="00517C15"/>
    <w:rsid w:val="005203C4"/>
    <w:rsid w:val="00521B87"/>
    <w:rsid w:val="00521D9A"/>
    <w:rsid w:val="00523568"/>
    <w:rsid w:val="005246E5"/>
    <w:rsid w:val="00524CA2"/>
    <w:rsid w:val="00525B1A"/>
    <w:rsid w:val="00526D5D"/>
    <w:rsid w:val="00531079"/>
    <w:rsid w:val="00532EBE"/>
    <w:rsid w:val="005332D8"/>
    <w:rsid w:val="0053339A"/>
    <w:rsid w:val="00534581"/>
    <w:rsid w:val="0053470B"/>
    <w:rsid w:val="0053539B"/>
    <w:rsid w:val="00536122"/>
    <w:rsid w:val="00536738"/>
    <w:rsid w:val="00537A9B"/>
    <w:rsid w:val="00537DF2"/>
    <w:rsid w:val="00540269"/>
    <w:rsid w:val="00542EAB"/>
    <w:rsid w:val="00544A5B"/>
    <w:rsid w:val="00546538"/>
    <w:rsid w:val="00546F11"/>
    <w:rsid w:val="00547FBA"/>
    <w:rsid w:val="00547FF2"/>
    <w:rsid w:val="005507E2"/>
    <w:rsid w:val="005522D1"/>
    <w:rsid w:val="005524A0"/>
    <w:rsid w:val="005545BD"/>
    <w:rsid w:val="00555F03"/>
    <w:rsid w:val="00556DAC"/>
    <w:rsid w:val="00557271"/>
    <w:rsid w:val="00557FD3"/>
    <w:rsid w:val="005604C8"/>
    <w:rsid w:val="00560ABC"/>
    <w:rsid w:val="00560B15"/>
    <w:rsid w:val="00561E59"/>
    <w:rsid w:val="0056206B"/>
    <w:rsid w:val="00563DA4"/>
    <w:rsid w:val="00563DCD"/>
    <w:rsid w:val="00565381"/>
    <w:rsid w:val="005653B9"/>
    <w:rsid w:val="005662A7"/>
    <w:rsid w:val="005673F7"/>
    <w:rsid w:val="00567CDD"/>
    <w:rsid w:val="0057062C"/>
    <w:rsid w:val="005712DE"/>
    <w:rsid w:val="00571859"/>
    <w:rsid w:val="00572B28"/>
    <w:rsid w:val="00574091"/>
    <w:rsid w:val="005740B3"/>
    <w:rsid w:val="0057454E"/>
    <w:rsid w:val="00577043"/>
    <w:rsid w:val="00577FD6"/>
    <w:rsid w:val="00580FCF"/>
    <w:rsid w:val="005840C3"/>
    <w:rsid w:val="005843A2"/>
    <w:rsid w:val="00584531"/>
    <w:rsid w:val="00584F15"/>
    <w:rsid w:val="005857A7"/>
    <w:rsid w:val="00586136"/>
    <w:rsid w:val="0058659C"/>
    <w:rsid w:val="00587B8B"/>
    <w:rsid w:val="00590B99"/>
    <w:rsid w:val="00591984"/>
    <w:rsid w:val="00593CBF"/>
    <w:rsid w:val="00595D1B"/>
    <w:rsid w:val="00595EAA"/>
    <w:rsid w:val="005965C6"/>
    <w:rsid w:val="00596EF6"/>
    <w:rsid w:val="005A0185"/>
    <w:rsid w:val="005A056B"/>
    <w:rsid w:val="005A14D3"/>
    <w:rsid w:val="005A1DAD"/>
    <w:rsid w:val="005A38BF"/>
    <w:rsid w:val="005A3C9D"/>
    <w:rsid w:val="005A3DA3"/>
    <w:rsid w:val="005A4630"/>
    <w:rsid w:val="005A5FA9"/>
    <w:rsid w:val="005A6490"/>
    <w:rsid w:val="005A7139"/>
    <w:rsid w:val="005B0F16"/>
    <w:rsid w:val="005B5776"/>
    <w:rsid w:val="005B7A44"/>
    <w:rsid w:val="005C10EB"/>
    <w:rsid w:val="005C2280"/>
    <w:rsid w:val="005C23A9"/>
    <w:rsid w:val="005C3C83"/>
    <w:rsid w:val="005C6405"/>
    <w:rsid w:val="005C703D"/>
    <w:rsid w:val="005D1B49"/>
    <w:rsid w:val="005D292A"/>
    <w:rsid w:val="005D2C36"/>
    <w:rsid w:val="005D30AB"/>
    <w:rsid w:val="005D359A"/>
    <w:rsid w:val="005D3B72"/>
    <w:rsid w:val="005D3D90"/>
    <w:rsid w:val="005D41E3"/>
    <w:rsid w:val="005D4DBD"/>
    <w:rsid w:val="005D59A6"/>
    <w:rsid w:val="005E05EA"/>
    <w:rsid w:val="005E207B"/>
    <w:rsid w:val="005E28E7"/>
    <w:rsid w:val="005E306E"/>
    <w:rsid w:val="005E33EF"/>
    <w:rsid w:val="005E4191"/>
    <w:rsid w:val="005E4AAE"/>
    <w:rsid w:val="005E4F70"/>
    <w:rsid w:val="005E5983"/>
    <w:rsid w:val="005E78DC"/>
    <w:rsid w:val="005F0673"/>
    <w:rsid w:val="005F24CF"/>
    <w:rsid w:val="005F59D9"/>
    <w:rsid w:val="005F6CC9"/>
    <w:rsid w:val="005F763E"/>
    <w:rsid w:val="0060076E"/>
    <w:rsid w:val="00601F51"/>
    <w:rsid w:val="0060276D"/>
    <w:rsid w:val="00603305"/>
    <w:rsid w:val="006037FF"/>
    <w:rsid w:val="00603B75"/>
    <w:rsid w:val="006059BF"/>
    <w:rsid w:val="00606617"/>
    <w:rsid w:val="006073E1"/>
    <w:rsid w:val="00607E1A"/>
    <w:rsid w:val="00610302"/>
    <w:rsid w:val="006115C2"/>
    <w:rsid w:val="00611ADC"/>
    <w:rsid w:val="00612708"/>
    <w:rsid w:val="00613ADC"/>
    <w:rsid w:val="0061545F"/>
    <w:rsid w:val="00615CE2"/>
    <w:rsid w:val="00616126"/>
    <w:rsid w:val="00616F19"/>
    <w:rsid w:val="00620F2F"/>
    <w:rsid w:val="00621A03"/>
    <w:rsid w:val="00622F39"/>
    <w:rsid w:val="006231C5"/>
    <w:rsid w:val="00623606"/>
    <w:rsid w:val="00624228"/>
    <w:rsid w:val="00624543"/>
    <w:rsid w:val="00624919"/>
    <w:rsid w:val="00625670"/>
    <w:rsid w:val="00625A65"/>
    <w:rsid w:val="00625E73"/>
    <w:rsid w:val="006269A8"/>
    <w:rsid w:val="00626F41"/>
    <w:rsid w:val="00627CE7"/>
    <w:rsid w:val="00630EA0"/>
    <w:rsid w:val="006315BC"/>
    <w:rsid w:val="0063173A"/>
    <w:rsid w:val="00631EDA"/>
    <w:rsid w:val="00632183"/>
    <w:rsid w:val="006325C0"/>
    <w:rsid w:val="00632A41"/>
    <w:rsid w:val="00633026"/>
    <w:rsid w:val="006337A2"/>
    <w:rsid w:val="00635BD0"/>
    <w:rsid w:val="00637AAE"/>
    <w:rsid w:val="00642ECA"/>
    <w:rsid w:val="00642FD6"/>
    <w:rsid w:val="00643BF3"/>
    <w:rsid w:val="006446B7"/>
    <w:rsid w:val="00645716"/>
    <w:rsid w:val="00650440"/>
    <w:rsid w:val="00654EFB"/>
    <w:rsid w:val="00655C0D"/>
    <w:rsid w:val="006565E7"/>
    <w:rsid w:val="006568AF"/>
    <w:rsid w:val="00660730"/>
    <w:rsid w:val="00660D0F"/>
    <w:rsid w:val="006632BD"/>
    <w:rsid w:val="0066426C"/>
    <w:rsid w:val="006644BC"/>
    <w:rsid w:val="006659B0"/>
    <w:rsid w:val="006659BF"/>
    <w:rsid w:val="0066607C"/>
    <w:rsid w:val="00666B56"/>
    <w:rsid w:val="00667489"/>
    <w:rsid w:val="0066754C"/>
    <w:rsid w:val="006710E7"/>
    <w:rsid w:val="00671C10"/>
    <w:rsid w:val="006728F2"/>
    <w:rsid w:val="00673381"/>
    <w:rsid w:val="00674703"/>
    <w:rsid w:val="00675772"/>
    <w:rsid w:val="00675FA1"/>
    <w:rsid w:val="00676063"/>
    <w:rsid w:val="006762C9"/>
    <w:rsid w:val="00676422"/>
    <w:rsid w:val="006767D2"/>
    <w:rsid w:val="00677058"/>
    <w:rsid w:val="00677912"/>
    <w:rsid w:val="006779B0"/>
    <w:rsid w:val="00682403"/>
    <w:rsid w:val="00685CEB"/>
    <w:rsid w:val="00687417"/>
    <w:rsid w:val="00687B79"/>
    <w:rsid w:val="00690C3B"/>
    <w:rsid w:val="00691A60"/>
    <w:rsid w:val="0069318E"/>
    <w:rsid w:val="006938ED"/>
    <w:rsid w:val="00695708"/>
    <w:rsid w:val="006A1C00"/>
    <w:rsid w:val="006A2881"/>
    <w:rsid w:val="006A2FBA"/>
    <w:rsid w:val="006A4311"/>
    <w:rsid w:val="006A437C"/>
    <w:rsid w:val="006A6A15"/>
    <w:rsid w:val="006A6A74"/>
    <w:rsid w:val="006B1A93"/>
    <w:rsid w:val="006B1CA4"/>
    <w:rsid w:val="006B20FF"/>
    <w:rsid w:val="006B3D04"/>
    <w:rsid w:val="006B45FE"/>
    <w:rsid w:val="006B5512"/>
    <w:rsid w:val="006B5D05"/>
    <w:rsid w:val="006B5D8A"/>
    <w:rsid w:val="006B6560"/>
    <w:rsid w:val="006B79FA"/>
    <w:rsid w:val="006C02CE"/>
    <w:rsid w:val="006C072C"/>
    <w:rsid w:val="006C2CF0"/>
    <w:rsid w:val="006C3C0C"/>
    <w:rsid w:val="006C3C56"/>
    <w:rsid w:val="006C3FDD"/>
    <w:rsid w:val="006C3FF9"/>
    <w:rsid w:val="006C4206"/>
    <w:rsid w:val="006C6180"/>
    <w:rsid w:val="006C694D"/>
    <w:rsid w:val="006C736A"/>
    <w:rsid w:val="006C7DAF"/>
    <w:rsid w:val="006D014B"/>
    <w:rsid w:val="006D0936"/>
    <w:rsid w:val="006D1E05"/>
    <w:rsid w:val="006D236E"/>
    <w:rsid w:val="006D2E3D"/>
    <w:rsid w:val="006D406B"/>
    <w:rsid w:val="006D5B2C"/>
    <w:rsid w:val="006D6B11"/>
    <w:rsid w:val="006D6D9F"/>
    <w:rsid w:val="006D7EC2"/>
    <w:rsid w:val="006E0C34"/>
    <w:rsid w:val="006E17B4"/>
    <w:rsid w:val="006E1C04"/>
    <w:rsid w:val="006E1D88"/>
    <w:rsid w:val="006E21DD"/>
    <w:rsid w:val="006E304C"/>
    <w:rsid w:val="006E4279"/>
    <w:rsid w:val="006E4361"/>
    <w:rsid w:val="006E5607"/>
    <w:rsid w:val="006E606E"/>
    <w:rsid w:val="006F00A9"/>
    <w:rsid w:val="006F03D9"/>
    <w:rsid w:val="006F10BB"/>
    <w:rsid w:val="006F1146"/>
    <w:rsid w:val="006F2303"/>
    <w:rsid w:val="006F28E7"/>
    <w:rsid w:val="006F2C96"/>
    <w:rsid w:val="006F2DEB"/>
    <w:rsid w:val="006F58E4"/>
    <w:rsid w:val="006F64FD"/>
    <w:rsid w:val="006F7C35"/>
    <w:rsid w:val="006F7CB2"/>
    <w:rsid w:val="007000FA"/>
    <w:rsid w:val="00700D95"/>
    <w:rsid w:val="00700FA4"/>
    <w:rsid w:val="00702CCA"/>
    <w:rsid w:val="00704BF3"/>
    <w:rsid w:val="007054EF"/>
    <w:rsid w:val="00707358"/>
    <w:rsid w:val="0070789F"/>
    <w:rsid w:val="00707AB2"/>
    <w:rsid w:val="00710497"/>
    <w:rsid w:val="0071248F"/>
    <w:rsid w:val="00713965"/>
    <w:rsid w:val="00715C9E"/>
    <w:rsid w:val="0071686B"/>
    <w:rsid w:val="00716AA2"/>
    <w:rsid w:val="00716B6F"/>
    <w:rsid w:val="00716FB9"/>
    <w:rsid w:val="007175DC"/>
    <w:rsid w:val="00720AE0"/>
    <w:rsid w:val="00723611"/>
    <w:rsid w:val="00723F9E"/>
    <w:rsid w:val="00726061"/>
    <w:rsid w:val="00727369"/>
    <w:rsid w:val="007277BE"/>
    <w:rsid w:val="00731172"/>
    <w:rsid w:val="00731A55"/>
    <w:rsid w:val="0073203C"/>
    <w:rsid w:val="00732661"/>
    <w:rsid w:val="00735E65"/>
    <w:rsid w:val="007360AF"/>
    <w:rsid w:val="00737877"/>
    <w:rsid w:val="00741BBB"/>
    <w:rsid w:val="00741D2F"/>
    <w:rsid w:val="00742ED2"/>
    <w:rsid w:val="007434BF"/>
    <w:rsid w:val="0074397E"/>
    <w:rsid w:val="00744552"/>
    <w:rsid w:val="00744844"/>
    <w:rsid w:val="00744A8F"/>
    <w:rsid w:val="00744DDA"/>
    <w:rsid w:val="00745771"/>
    <w:rsid w:val="007464F3"/>
    <w:rsid w:val="007476C5"/>
    <w:rsid w:val="00751B7A"/>
    <w:rsid w:val="00752FD9"/>
    <w:rsid w:val="0075369A"/>
    <w:rsid w:val="00754C32"/>
    <w:rsid w:val="0075604C"/>
    <w:rsid w:val="00757569"/>
    <w:rsid w:val="00760F2D"/>
    <w:rsid w:val="007616EC"/>
    <w:rsid w:val="007617A5"/>
    <w:rsid w:val="00761EAB"/>
    <w:rsid w:val="007620A7"/>
    <w:rsid w:val="0076504A"/>
    <w:rsid w:val="00765064"/>
    <w:rsid w:val="00766798"/>
    <w:rsid w:val="00770486"/>
    <w:rsid w:val="00771927"/>
    <w:rsid w:val="00771D8B"/>
    <w:rsid w:val="007720FF"/>
    <w:rsid w:val="0077232B"/>
    <w:rsid w:val="007729A9"/>
    <w:rsid w:val="0077379B"/>
    <w:rsid w:val="007739E1"/>
    <w:rsid w:val="00775D8C"/>
    <w:rsid w:val="00776448"/>
    <w:rsid w:val="00777B85"/>
    <w:rsid w:val="00780F30"/>
    <w:rsid w:val="00783221"/>
    <w:rsid w:val="00784936"/>
    <w:rsid w:val="0078656B"/>
    <w:rsid w:val="007865A1"/>
    <w:rsid w:val="00794349"/>
    <w:rsid w:val="007946C2"/>
    <w:rsid w:val="00794C9D"/>
    <w:rsid w:val="007954F3"/>
    <w:rsid w:val="00796274"/>
    <w:rsid w:val="00797F96"/>
    <w:rsid w:val="007A06DD"/>
    <w:rsid w:val="007A3858"/>
    <w:rsid w:val="007A3D1E"/>
    <w:rsid w:val="007A4317"/>
    <w:rsid w:val="007A44EB"/>
    <w:rsid w:val="007B03AD"/>
    <w:rsid w:val="007B171D"/>
    <w:rsid w:val="007B22E4"/>
    <w:rsid w:val="007B2A28"/>
    <w:rsid w:val="007B2DBB"/>
    <w:rsid w:val="007B300C"/>
    <w:rsid w:val="007B68E8"/>
    <w:rsid w:val="007B7AFB"/>
    <w:rsid w:val="007C013E"/>
    <w:rsid w:val="007C2456"/>
    <w:rsid w:val="007C3514"/>
    <w:rsid w:val="007C3D20"/>
    <w:rsid w:val="007C42E8"/>
    <w:rsid w:val="007C4547"/>
    <w:rsid w:val="007C4BE2"/>
    <w:rsid w:val="007C50D3"/>
    <w:rsid w:val="007C5BB8"/>
    <w:rsid w:val="007C6347"/>
    <w:rsid w:val="007C745E"/>
    <w:rsid w:val="007D0052"/>
    <w:rsid w:val="007D05F7"/>
    <w:rsid w:val="007D095A"/>
    <w:rsid w:val="007D1505"/>
    <w:rsid w:val="007D2A16"/>
    <w:rsid w:val="007D43AB"/>
    <w:rsid w:val="007D4652"/>
    <w:rsid w:val="007D4F37"/>
    <w:rsid w:val="007D7D3A"/>
    <w:rsid w:val="007E246A"/>
    <w:rsid w:val="007E2748"/>
    <w:rsid w:val="007E2FE4"/>
    <w:rsid w:val="007E382E"/>
    <w:rsid w:val="007E46F0"/>
    <w:rsid w:val="007E51B1"/>
    <w:rsid w:val="007E6B2A"/>
    <w:rsid w:val="007E6DE3"/>
    <w:rsid w:val="007E7DC1"/>
    <w:rsid w:val="007F11A2"/>
    <w:rsid w:val="007F11EE"/>
    <w:rsid w:val="007F1CDC"/>
    <w:rsid w:val="007F25BA"/>
    <w:rsid w:val="007F2E11"/>
    <w:rsid w:val="007F32B6"/>
    <w:rsid w:val="007F3CC1"/>
    <w:rsid w:val="007F5967"/>
    <w:rsid w:val="007F6FAB"/>
    <w:rsid w:val="007F78CE"/>
    <w:rsid w:val="00800698"/>
    <w:rsid w:val="00802F2B"/>
    <w:rsid w:val="008043B8"/>
    <w:rsid w:val="00805210"/>
    <w:rsid w:val="00805B88"/>
    <w:rsid w:val="0080635B"/>
    <w:rsid w:val="00806460"/>
    <w:rsid w:val="00806A5E"/>
    <w:rsid w:val="00806E0B"/>
    <w:rsid w:val="00807B02"/>
    <w:rsid w:val="00810134"/>
    <w:rsid w:val="00811CA2"/>
    <w:rsid w:val="008132C3"/>
    <w:rsid w:val="0081393B"/>
    <w:rsid w:val="00814792"/>
    <w:rsid w:val="00814BB7"/>
    <w:rsid w:val="00817C02"/>
    <w:rsid w:val="00820837"/>
    <w:rsid w:val="00820AF3"/>
    <w:rsid w:val="008229E7"/>
    <w:rsid w:val="00824A7A"/>
    <w:rsid w:val="00826802"/>
    <w:rsid w:val="008276AC"/>
    <w:rsid w:val="0083155B"/>
    <w:rsid w:val="0083199B"/>
    <w:rsid w:val="0083200A"/>
    <w:rsid w:val="008322D8"/>
    <w:rsid w:val="00832652"/>
    <w:rsid w:val="00834484"/>
    <w:rsid w:val="0083537B"/>
    <w:rsid w:val="00835E45"/>
    <w:rsid w:val="00836F75"/>
    <w:rsid w:val="008376FA"/>
    <w:rsid w:val="00837BA7"/>
    <w:rsid w:val="00840DD6"/>
    <w:rsid w:val="00843068"/>
    <w:rsid w:val="008431B8"/>
    <w:rsid w:val="00843D80"/>
    <w:rsid w:val="008442A3"/>
    <w:rsid w:val="00845423"/>
    <w:rsid w:val="00846595"/>
    <w:rsid w:val="00846D3E"/>
    <w:rsid w:val="008479C4"/>
    <w:rsid w:val="00852109"/>
    <w:rsid w:val="00852511"/>
    <w:rsid w:val="00855E51"/>
    <w:rsid w:val="008568DF"/>
    <w:rsid w:val="00861BDF"/>
    <w:rsid w:val="00861FC6"/>
    <w:rsid w:val="0086263A"/>
    <w:rsid w:val="00863C05"/>
    <w:rsid w:val="00866E52"/>
    <w:rsid w:val="00866F80"/>
    <w:rsid w:val="00871E63"/>
    <w:rsid w:val="00872865"/>
    <w:rsid w:val="00872BD3"/>
    <w:rsid w:val="008736F1"/>
    <w:rsid w:val="00873A58"/>
    <w:rsid w:val="0087622F"/>
    <w:rsid w:val="00877F13"/>
    <w:rsid w:val="008807F1"/>
    <w:rsid w:val="00881C7E"/>
    <w:rsid w:val="008826DE"/>
    <w:rsid w:val="00882C40"/>
    <w:rsid w:val="00883183"/>
    <w:rsid w:val="008843AE"/>
    <w:rsid w:val="008845A7"/>
    <w:rsid w:val="00887C14"/>
    <w:rsid w:val="00892A1A"/>
    <w:rsid w:val="00892DC1"/>
    <w:rsid w:val="008939EC"/>
    <w:rsid w:val="00894577"/>
    <w:rsid w:val="00895812"/>
    <w:rsid w:val="00895A9D"/>
    <w:rsid w:val="00895EBE"/>
    <w:rsid w:val="008A18E1"/>
    <w:rsid w:val="008A297A"/>
    <w:rsid w:val="008A2EB2"/>
    <w:rsid w:val="008A3484"/>
    <w:rsid w:val="008A495A"/>
    <w:rsid w:val="008A4C95"/>
    <w:rsid w:val="008A70E3"/>
    <w:rsid w:val="008A70E5"/>
    <w:rsid w:val="008A79F7"/>
    <w:rsid w:val="008A7DC7"/>
    <w:rsid w:val="008B10C1"/>
    <w:rsid w:val="008B3ACC"/>
    <w:rsid w:val="008B4F9D"/>
    <w:rsid w:val="008B6CEB"/>
    <w:rsid w:val="008C0160"/>
    <w:rsid w:val="008C06E6"/>
    <w:rsid w:val="008C1195"/>
    <w:rsid w:val="008C5980"/>
    <w:rsid w:val="008C5BF5"/>
    <w:rsid w:val="008C5D0C"/>
    <w:rsid w:val="008C708A"/>
    <w:rsid w:val="008C774F"/>
    <w:rsid w:val="008D0387"/>
    <w:rsid w:val="008D0AA3"/>
    <w:rsid w:val="008D157C"/>
    <w:rsid w:val="008D2048"/>
    <w:rsid w:val="008D2608"/>
    <w:rsid w:val="008D3133"/>
    <w:rsid w:val="008D50ED"/>
    <w:rsid w:val="008E07FC"/>
    <w:rsid w:val="008E2B7C"/>
    <w:rsid w:val="008E49C9"/>
    <w:rsid w:val="008E77FE"/>
    <w:rsid w:val="008E7DDC"/>
    <w:rsid w:val="008E7F41"/>
    <w:rsid w:val="008F2100"/>
    <w:rsid w:val="008F2DA3"/>
    <w:rsid w:val="008F396C"/>
    <w:rsid w:val="008F7BDA"/>
    <w:rsid w:val="009001FA"/>
    <w:rsid w:val="00900C82"/>
    <w:rsid w:val="00901075"/>
    <w:rsid w:val="009012AD"/>
    <w:rsid w:val="00902192"/>
    <w:rsid w:val="009031E5"/>
    <w:rsid w:val="00904598"/>
    <w:rsid w:val="00905F22"/>
    <w:rsid w:val="0090730A"/>
    <w:rsid w:val="00907BB1"/>
    <w:rsid w:val="009103F8"/>
    <w:rsid w:val="0091212D"/>
    <w:rsid w:val="00914F3E"/>
    <w:rsid w:val="00915341"/>
    <w:rsid w:val="0091682B"/>
    <w:rsid w:val="00916B1F"/>
    <w:rsid w:val="00917360"/>
    <w:rsid w:val="009174FC"/>
    <w:rsid w:val="00917941"/>
    <w:rsid w:val="00920C2D"/>
    <w:rsid w:val="00923AF2"/>
    <w:rsid w:val="00926231"/>
    <w:rsid w:val="009304F5"/>
    <w:rsid w:val="00930861"/>
    <w:rsid w:val="009310B1"/>
    <w:rsid w:val="009313B5"/>
    <w:rsid w:val="009318BE"/>
    <w:rsid w:val="00931A93"/>
    <w:rsid w:val="00933DD7"/>
    <w:rsid w:val="00935733"/>
    <w:rsid w:val="00935FB6"/>
    <w:rsid w:val="00936C3D"/>
    <w:rsid w:val="00936F1D"/>
    <w:rsid w:val="00940BDC"/>
    <w:rsid w:val="009435B6"/>
    <w:rsid w:val="00944FDC"/>
    <w:rsid w:val="00945448"/>
    <w:rsid w:val="00947161"/>
    <w:rsid w:val="00947235"/>
    <w:rsid w:val="0094730B"/>
    <w:rsid w:val="009479E5"/>
    <w:rsid w:val="00950EF8"/>
    <w:rsid w:val="00950F8C"/>
    <w:rsid w:val="00953B1D"/>
    <w:rsid w:val="0095475A"/>
    <w:rsid w:val="0095531E"/>
    <w:rsid w:val="0095600F"/>
    <w:rsid w:val="009561F0"/>
    <w:rsid w:val="0095675D"/>
    <w:rsid w:val="00957403"/>
    <w:rsid w:val="00957E44"/>
    <w:rsid w:val="009600B0"/>
    <w:rsid w:val="00960B1B"/>
    <w:rsid w:val="00960CF3"/>
    <w:rsid w:val="0096101D"/>
    <w:rsid w:val="0096167D"/>
    <w:rsid w:val="00961F7F"/>
    <w:rsid w:val="0096279A"/>
    <w:rsid w:val="00963606"/>
    <w:rsid w:val="009648F5"/>
    <w:rsid w:val="00965308"/>
    <w:rsid w:val="00967516"/>
    <w:rsid w:val="009679F1"/>
    <w:rsid w:val="00970499"/>
    <w:rsid w:val="00970517"/>
    <w:rsid w:val="00971817"/>
    <w:rsid w:val="00971DDB"/>
    <w:rsid w:val="00972723"/>
    <w:rsid w:val="00972AE3"/>
    <w:rsid w:val="00973215"/>
    <w:rsid w:val="00973E71"/>
    <w:rsid w:val="00974057"/>
    <w:rsid w:val="00975890"/>
    <w:rsid w:val="00975ECC"/>
    <w:rsid w:val="00975F23"/>
    <w:rsid w:val="009762FD"/>
    <w:rsid w:val="00976ED3"/>
    <w:rsid w:val="00981769"/>
    <w:rsid w:val="009819B0"/>
    <w:rsid w:val="00981F30"/>
    <w:rsid w:val="00982615"/>
    <w:rsid w:val="00987BC2"/>
    <w:rsid w:val="009907B1"/>
    <w:rsid w:val="0099092E"/>
    <w:rsid w:val="009917F4"/>
    <w:rsid w:val="009918CC"/>
    <w:rsid w:val="00991A24"/>
    <w:rsid w:val="00991B1B"/>
    <w:rsid w:val="009920FF"/>
    <w:rsid w:val="00993CC4"/>
    <w:rsid w:val="00994AA4"/>
    <w:rsid w:val="00995C18"/>
    <w:rsid w:val="009962F9"/>
    <w:rsid w:val="0099713A"/>
    <w:rsid w:val="009A01DC"/>
    <w:rsid w:val="009A0953"/>
    <w:rsid w:val="009A1701"/>
    <w:rsid w:val="009A1712"/>
    <w:rsid w:val="009A1FF8"/>
    <w:rsid w:val="009A2587"/>
    <w:rsid w:val="009A347C"/>
    <w:rsid w:val="009A34FB"/>
    <w:rsid w:val="009A3F3C"/>
    <w:rsid w:val="009A4257"/>
    <w:rsid w:val="009A4301"/>
    <w:rsid w:val="009A6A86"/>
    <w:rsid w:val="009A6F4A"/>
    <w:rsid w:val="009B07E1"/>
    <w:rsid w:val="009B1311"/>
    <w:rsid w:val="009B2586"/>
    <w:rsid w:val="009B2E45"/>
    <w:rsid w:val="009B3697"/>
    <w:rsid w:val="009B4A93"/>
    <w:rsid w:val="009B632D"/>
    <w:rsid w:val="009C127D"/>
    <w:rsid w:val="009C1417"/>
    <w:rsid w:val="009C2C71"/>
    <w:rsid w:val="009C2DE9"/>
    <w:rsid w:val="009C38BC"/>
    <w:rsid w:val="009C38BE"/>
    <w:rsid w:val="009C4D70"/>
    <w:rsid w:val="009C51DF"/>
    <w:rsid w:val="009C52F4"/>
    <w:rsid w:val="009C5F92"/>
    <w:rsid w:val="009C624A"/>
    <w:rsid w:val="009C7042"/>
    <w:rsid w:val="009C750E"/>
    <w:rsid w:val="009C7517"/>
    <w:rsid w:val="009C7AB1"/>
    <w:rsid w:val="009D1499"/>
    <w:rsid w:val="009D15DE"/>
    <w:rsid w:val="009D35FC"/>
    <w:rsid w:val="009D3658"/>
    <w:rsid w:val="009D4854"/>
    <w:rsid w:val="009D5DE9"/>
    <w:rsid w:val="009D676D"/>
    <w:rsid w:val="009D7E3B"/>
    <w:rsid w:val="009E0158"/>
    <w:rsid w:val="009E024A"/>
    <w:rsid w:val="009E1CA4"/>
    <w:rsid w:val="009E2D75"/>
    <w:rsid w:val="009E4955"/>
    <w:rsid w:val="009F01DE"/>
    <w:rsid w:val="009F05DA"/>
    <w:rsid w:val="009F0B59"/>
    <w:rsid w:val="009F357E"/>
    <w:rsid w:val="009F3854"/>
    <w:rsid w:val="009F46BC"/>
    <w:rsid w:val="009F639B"/>
    <w:rsid w:val="00A00223"/>
    <w:rsid w:val="00A0034C"/>
    <w:rsid w:val="00A00D09"/>
    <w:rsid w:val="00A016CD"/>
    <w:rsid w:val="00A0190D"/>
    <w:rsid w:val="00A01FAA"/>
    <w:rsid w:val="00A04FD4"/>
    <w:rsid w:val="00A05C46"/>
    <w:rsid w:val="00A0620E"/>
    <w:rsid w:val="00A07B65"/>
    <w:rsid w:val="00A11381"/>
    <w:rsid w:val="00A11BDC"/>
    <w:rsid w:val="00A12763"/>
    <w:rsid w:val="00A138F8"/>
    <w:rsid w:val="00A13DF1"/>
    <w:rsid w:val="00A143A7"/>
    <w:rsid w:val="00A15470"/>
    <w:rsid w:val="00A1553F"/>
    <w:rsid w:val="00A16041"/>
    <w:rsid w:val="00A2032E"/>
    <w:rsid w:val="00A20516"/>
    <w:rsid w:val="00A20FB1"/>
    <w:rsid w:val="00A21079"/>
    <w:rsid w:val="00A21DF5"/>
    <w:rsid w:val="00A21F7B"/>
    <w:rsid w:val="00A22583"/>
    <w:rsid w:val="00A235ED"/>
    <w:rsid w:val="00A2394D"/>
    <w:rsid w:val="00A23A12"/>
    <w:rsid w:val="00A23B6E"/>
    <w:rsid w:val="00A2428E"/>
    <w:rsid w:val="00A2451D"/>
    <w:rsid w:val="00A24776"/>
    <w:rsid w:val="00A25471"/>
    <w:rsid w:val="00A2563E"/>
    <w:rsid w:val="00A322BB"/>
    <w:rsid w:val="00A33E18"/>
    <w:rsid w:val="00A37A71"/>
    <w:rsid w:val="00A37ACA"/>
    <w:rsid w:val="00A41AF2"/>
    <w:rsid w:val="00A42959"/>
    <w:rsid w:val="00A44300"/>
    <w:rsid w:val="00A45768"/>
    <w:rsid w:val="00A45980"/>
    <w:rsid w:val="00A46455"/>
    <w:rsid w:val="00A476C8"/>
    <w:rsid w:val="00A47E37"/>
    <w:rsid w:val="00A5050D"/>
    <w:rsid w:val="00A50775"/>
    <w:rsid w:val="00A50E7F"/>
    <w:rsid w:val="00A5153B"/>
    <w:rsid w:val="00A5159B"/>
    <w:rsid w:val="00A516CF"/>
    <w:rsid w:val="00A51B68"/>
    <w:rsid w:val="00A51DF4"/>
    <w:rsid w:val="00A5464E"/>
    <w:rsid w:val="00A54A6F"/>
    <w:rsid w:val="00A56DB7"/>
    <w:rsid w:val="00A57C51"/>
    <w:rsid w:val="00A57F47"/>
    <w:rsid w:val="00A625DA"/>
    <w:rsid w:val="00A62C02"/>
    <w:rsid w:val="00A62C65"/>
    <w:rsid w:val="00A62E83"/>
    <w:rsid w:val="00A70045"/>
    <w:rsid w:val="00A70073"/>
    <w:rsid w:val="00A703A8"/>
    <w:rsid w:val="00A70472"/>
    <w:rsid w:val="00A7109E"/>
    <w:rsid w:val="00A711E7"/>
    <w:rsid w:val="00A7174A"/>
    <w:rsid w:val="00A73BDE"/>
    <w:rsid w:val="00A73F7A"/>
    <w:rsid w:val="00A757E0"/>
    <w:rsid w:val="00A758CD"/>
    <w:rsid w:val="00A76A4B"/>
    <w:rsid w:val="00A77870"/>
    <w:rsid w:val="00A81AFC"/>
    <w:rsid w:val="00A81CD0"/>
    <w:rsid w:val="00A82127"/>
    <w:rsid w:val="00A83241"/>
    <w:rsid w:val="00A836B0"/>
    <w:rsid w:val="00A83982"/>
    <w:rsid w:val="00A84321"/>
    <w:rsid w:val="00A84A14"/>
    <w:rsid w:val="00A8556C"/>
    <w:rsid w:val="00A85D19"/>
    <w:rsid w:val="00A85FA2"/>
    <w:rsid w:val="00A86210"/>
    <w:rsid w:val="00A90628"/>
    <w:rsid w:val="00A91215"/>
    <w:rsid w:val="00A91F2B"/>
    <w:rsid w:val="00A94740"/>
    <w:rsid w:val="00A94C81"/>
    <w:rsid w:val="00A950D5"/>
    <w:rsid w:val="00A9539C"/>
    <w:rsid w:val="00A95C85"/>
    <w:rsid w:val="00A966BE"/>
    <w:rsid w:val="00A96A55"/>
    <w:rsid w:val="00A96C85"/>
    <w:rsid w:val="00A97075"/>
    <w:rsid w:val="00A97960"/>
    <w:rsid w:val="00AA07B5"/>
    <w:rsid w:val="00AA0D4A"/>
    <w:rsid w:val="00AA1024"/>
    <w:rsid w:val="00AA120D"/>
    <w:rsid w:val="00AA1C07"/>
    <w:rsid w:val="00AA2D59"/>
    <w:rsid w:val="00AA3077"/>
    <w:rsid w:val="00AA43E8"/>
    <w:rsid w:val="00AA4AA2"/>
    <w:rsid w:val="00AA6554"/>
    <w:rsid w:val="00AA6A51"/>
    <w:rsid w:val="00AB0648"/>
    <w:rsid w:val="00AB0D90"/>
    <w:rsid w:val="00AB0E29"/>
    <w:rsid w:val="00AB10FF"/>
    <w:rsid w:val="00AB1193"/>
    <w:rsid w:val="00AB12A2"/>
    <w:rsid w:val="00AB3A29"/>
    <w:rsid w:val="00AB4DCB"/>
    <w:rsid w:val="00AB52AD"/>
    <w:rsid w:val="00AC16B3"/>
    <w:rsid w:val="00AC191C"/>
    <w:rsid w:val="00AC1C16"/>
    <w:rsid w:val="00AC3264"/>
    <w:rsid w:val="00AC341A"/>
    <w:rsid w:val="00AC41DF"/>
    <w:rsid w:val="00AC4210"/>
    <w:rsid w:val="00AC4274"/>
    <w:rsid w:val="00AC4787"/>
    <w:rsid w:val="00AC4AB7"/>
    <w:rsid w:val="00AC519B"/>
    <w:rsid w:val="00AC7580"/>
    <w:rsid w:val="00AD0131"/>
    <w:rsid w:val="00AD0A32"/>
    <w:rsid w:val="00AD322A"/>
    <w:rsid w:val="00AD5320"/>
    <w:rsid w:val="00AD6AD0"/>
    <w:rsid w:val="00AD7383"/>
    <w:rsid w:val="00AE13B2"/>
    <w:rsid w:val="00AE4A52"/>
    <w:rsid w:val="00AF0DA1"/>
    <w:rsid w:val="00AF0E6A"/>
    <w:rsid w:val="00AF19FC"/>
    <w:rsid w:val="00AF1CDE"/>
    <w:rsid w:val="00AF1F99"/>
    <w:rsid w:val="00AF26E3"/>
    <w:rsid w:val="00AF2E71"/>
    <w:rsid w:val="00AF37ED"/>
    <w:rsid w:val="00AF389A"/>
    <w:rsid w:val="00AF535A"/>
    <w:rsid w:val="00AF552C"/>
    <w:rsid w:val="00AF5DD3"/>
    <w:rsid w:val="00AF6C29"/>
    <w:rsid w:val="00AF7557"/>
    <w:rsid w:val="00AF7AE9"/>
    <w:rsid w:val="00AF7F1D"/>
    <w:rsid w:val="00B00298"/>
    <w:rsid w:val="00B00A41"/>
    <w:rsid w:val="00B02EA4"/>
    <w:rsid w:val="00B038F4"/>
    <w:rsid w:val="00B03DB7"/>
    <w:rsid w:val="00B047C9"/>
    <w:rsid w:val="00B058F4"/>
    <w:rsid w:val="00B05A45"/>
    <w:rsid w:val="00B05B85"/>
    <w:rsid w:val="00B10255"/>
    <w:rsid w:val="00B105D7"/>
    <w:rsid w:val="00B10C87"/>
    <w:rsid w:val="00B1284B"/>
    <w:rsid w:val="00B12F71"/>
    <w:rsid w:val="00B13CAA"/>
    <w:rsid w:val="00B14064"/>
    <w:rsid w:val="00B1437F"/>
    <w:rsid w:val="00B14815"/>
    <w:rsid w:val="00B1490A"/>
    <w:rsid w:val="00B14E36"/>
    <w:rsid w:val="00B1500F"/>
    <w:rsid w:val="00B178E0"/>
    <w:rsid w:val="00B2000E"/>
    <w:rsid w:val="00B21D67"/>
    <w:rsid w:val="00B22506"/>
    <w:rsid w:val="00B2355F"/>
    <w:rsid w:val="00B23937"/>
    <w:rsid w:val="00B23F73"/>
    <w:rsid w:val="00B24DFF"/>
    <w:rsid w:val="00B26FDF"/>
    <w:rsid w:val="00B2716C"/>
    <w:rsid w:val="00B273AA"/>
    <w:rsid w:val="00B301AC"/>
    <w:rsid w:val="00B306F0"/>
    <w:rsid w:val="00B31BA5"/>
    <w:rsid w:val="00B32F85"/>
    <w:rsid w:val="00B34351"/>
    <w:rsid w:val="00B34A9A"/>
    <w:rsid w:val="00B36A3E"/>
    <w:rsid w:val="00B36F38"/>
    <w:rsid w:val="00B37C10"/>
    <w:rsid w:val="00B40217"/>
    <w:rsid w:val="00B40AB6"/>
    <w:rsid w:val="00B42B75"/>
    <w:rsid w:val="00B43313"/>
    <w:rsid w:val="00B43F82"/>
    <w:rsid w:val="00B442E9"/>
    <w:rsid w:val="00B442FB"/>
    <w:rsid w:val="00B450A1"/>
    <w:rsid w:val="00B4577D"/>
    <w:rsid w:val="00B47214"/>
    <w:rsid w:val="00B5008A"/>
    <w:rsid w:val="00B50F41"/>
    <w:rsid w:val="00B52CF7"/>
    <w:rsid w:val="00B5344B"/>
    <w:rsid w:val="00B54342"/>
    <w:rsid w:val="00B5525D"/>
    <w:rsid w:val="00B573E0"/>
    <w:rsid w:val="00B5783E"/>
    <w:rsid w:val="00B60C03"/>
    <w:rsid w:val="00B626CD"/>
    <w:rsid w:val="00B63899"/>
    <w:rsid w:val="00B63ADC"/>
    <w:rsid w:val="00B65534"/>
    <w:rsid w:val="00B7032B"/>
    <w:rsid w:val="00B704F7"/>
    <w:rsid w:val="00B706EB"/>
    <w:rsid w:val="00B70725"/>
    <w:rsid w:val="00B7134D"/>
    <w:rsid w:val="00B713FD"/>
    <w:rsid w:val="00B71CA3"/>
    <w:rsid w:val="00B72EE1"/>
    <w:rsid w:val="00B80152"/>
    <w:rsid w:val="00B80E4F"/>
    <w:rsid w:val="00B81213"/>
    <w:rsid w:val="00B81874"/>
    <w:rsid w:val="00B83473"/>
    <w:rsid w:val="00B8356A"/>
    <w:rsid w:val="00B83A00"/>
    <w:rsid w:val="00B8569E"/>
    <w:rsid w:val="00B87185"/>
    <w:rsid w:val="00B90EAD"/>
    <w:rsid w:val="00B949A8"/>
    <w:rsid w:val="00B94D60"/>
    <w:rsid w:val="00B97B47"/>
    <w:rsid w:val="00BA0062"/>
    <w:rsid w:val="00BA089A"/>
    <w:rsid w:val="00BA0A45"/>
    <w:rsid w:val="00BA0EBE"/>
    <w:rsid w:val="00BA0F6E"/>
    <w:rsid w:val="00BA12C3"/>
    <w:rsid w:val="00BA3AD4"/>
    <w:rsid w:val="00BA3CA3"/>
    <w:rsid w:val="00BB197A"/>
    <w:rsid w:val="00BB4EC7"/>
    <w:rsid w:val="00BB566D"/>
    <w:rsid w:val="00BB69B8"/>
    <w:rsid w:val="00BB6A99"/>
    <w:rsid w:val="00BB7E39"/>
    <w:rsid w:val="00BC00BC"/>
    <w:rsid w:val="00BC1BD0"/>
    <w:rsid w:val="00BC1DDF"/>
    <w:rsid w:val="00BC24EF"/>
    <w:rsid w:val="00BC3155"/>
    <w:rsid w:val="00BC461F"/>
    <w:rsid w:val="00BC4E27"/>
    <w:rsid w:val="00BC5692"/>
    <w:rsid w:val="00BC6FCB"/>
    <w:rsid w:val="00BC7A89"/>
    <w:rsid w:val="00BD2320"/>
    <w:rsid w:val="00BD40F2"/>
    <w:rsid w:val="00BD5643"/>
    <w:rsid w:val="00BE1A94"/>
    <w:rsid w:val="00BE1EC1"/>
    <w:rsid w:val="00BE248B"/>
    <w:rsid w:val="00BE2F52"/>
    <w:rsid w:val="00BE3820"/>
    <w:rsid w:val="00BE4226"/>
    <w:rsid w:val="00BE4584"/>
    <w:rsid w:val="00BE59EF"/>
    <w:rsid w:val="00BE5E93"/>
    <w:rsid w:val="00BE6BFD"/>
    <w:rsid w:val="00BE6EFF"/>
    <w:rsid w:val="00BE7787"/>
    <w:rsid w:val="00BF0F62"/>
    <w:rsid w:val="00BF12F4"/>
    <w:rsid w:val="00BF205D"/>
    <w:rsid w:val="00BF3043"/>
    <w:rsid w:val="00BF5043"/>
    <w:rsid w:val="00BF73BC"/>
    <w:rsid w:val="00C0078E"/>
    <w:rsid w:val="00C00D56"/>
    <w:rsid w:val="00C01999"/>
    <w:rsid w:val="00C02A98"/>
    <w:rsid w:val="00C02BAF"/>
    <w:rsid w:val="00C03243"/>
    <w:rsid w:val="00C03E58"/>
    <w:rsid w:val="00C0495A"/>
    <w:rsid w:val="00C050F5"/>
    <w:rsid w:val="00C0591D"/>
    <w:rsid w:val="00C0622C"/>
    <w:rsid w:val="00C10CDB"/>
    <w:rsid w:val="00C11BAE"/>
    <w:rsid w:val="00C11D2F"/>
    <w:rsid w:val="00C1258E"/>
    <w:rsid w:val="00C12CF4"/>
    <w:rsid w:val="00C1417D"/>
    <w:rsid w:val="00C14664"/>
    <w:rsid w:val="00C164B0"/>
    <w:rsid w:val="00C16664"/>
    <w:rsid w:val="00C210A2"/>
    <w:rsid w:val="00C21688"/>
    <w:rsid w:val="00C21D55"/>
    <w:rsid w:val="00C23A9E"/>
    <w:rsid w:val="00C250D6"/>
    <w:rsid w:val="00C25A10"/>
    <w:rsid w:val="00C26396"/>
    <w:rsid w:val="00C269EC"/>
    <w:rsid w:val="00C30439"/>
    <w:rsid w:val="00C304CB"/>
    <w:rsid w:val="00C30607"/>
    <w:rsid w:val="00C30BC3"/>
    <w:rsid w:val="00C323DE"/>
    <w:rsid w:val="00C3248E"/>
    <w:rsid w:val="00C330DE"/>
    <w:rsid w:val="00C33C74"/>
    <w:rsid w:val="00C3405C"/>
    <w:rsid w:val="00C3471D"/>
    <w:rsid w:val="00C35C0A"/>
    <w:rsid w:val="00C403D0"/>
    <w:rsid w:val="00C40897"/>
    <w:rsid w:val="00C414DD"/>
    <w:rsid w:val="00C41F66"/>
    <w:rsid w:val="00C4368F"/>
    <w:rsid w:val="00C44C35"/>
    <w:rsid w:val="00C44E73"/>
    <w:rsid w:val="00C4502F"/>
    <w:rsid w:val="00C4531A"/>
    <w:rsid w:val="00C5226F"/>
    <w:rsid w:val="00C527EF"/>
    <w:rsid w:val="00C5281B"/>
    <w:rsid w:val="00C53B9F"/>
    <w:rsid w:val="00C54572"/>
    <w:rsid w:val="00C5533B"/>
    <w:rsid w:val="00C5604E"/>
    <w:rsid w:val="00C56310"/>
    <w:rsid w:val="00C56EE6"/>
    <w:rsid w:val="00C57544"/>
    <w:rsid w:val="00C61E73"/>
    <w:rsid w:val="00C63A7D"/>
    <w:rsid w:val="00C64781"/>
    <w:rsid w:val="00C64A32"/>
    <w:rsid w:val="00C65C10"/>
    <w:rsid w:val="00C666AA"/>
    <w:rsid w:val="00C72757"/>
    <w:rsid w:val="00C729DD"/>
    <w:rsid w:val="00C740C2"/>
    <w:rsid w:val="00C743F6"/>
    <w:rsid w:val="00C74489"/>
    <w:rsid w:val="00C746F4"/>
    <w:rsid w:val="00C747F0"/>
    <w:rsid w:val="00C777F7"/>
    <w:rsid w:val="00C81AA5"/>
    <w:rsid w:val="00C826A0"/>
    <w:rsid w:val="00C84430"/>
    <w:rsid w:val="00C84E2C"/>
    <w:rsid w:val="00C854D5"/>
    <w:rsid w:val="00C85614"/>
    <w:rsid w:val="00C85915"/>
    <w:rsid w:val="00C85FD8"/>
    <w:rsid w:val="00C862B2"/>
    <w:rsid w:val="00C86598"/>
    <w:rsid w:val="00C90949"/>
    <w:rsid w:val="00C90E23"/>
    <w:rsid w:val="00C91645"/>
    <w:rsid w:val="00C9229B"/>
    <w:rsid w:val="00C96968"/>
    <w:rsid w:val="00CA04E8"/>
    <w:rsid w:val="00CA1BD2"/>
    <w:rsid w:val="00CA1D66"/>
    <w:rsid w:val="00CA6C57"/>
    <w:rsid w:val="00CA73EF"/>
    <w:rsid w:val="00CB16E8"/>
    <w:rsid w:val="00CB279D"/>
    <w:rsid w:val="00CB5973"/>
    <w:rsid w:val="00CC0E0B"/>
    <w:rsid w:val="00CC1277"/>
    <w:rsid w:val="00CC12A6"/>
    <w:rsid w:val="00CC1609"/>
    <w:rsid w:val="00CC1997"/>
    <w:rsid w:val="00CC22DD"/>
    <w:rsid w:val="00CC2A8D"/>
    <w:rsid w:val="00CC3397"/>
    <w:rsid w:val="00CC43AF"/>
    <w:rsid w:val="00CC456F"/>
    <w:rsid w:val="00CC46F0"/>
    <w:rsid w:val="00CC5433"/>
    <w:rsid w:val="00CC61D1"/>
    <w:rsid w:val="00CC6AD7"/>
    <w:rsid w:val="00CC6C23"/>
    <w:rsid w:val="00CC7BE7"/>
    <w:rsid w:val="00CC7E91"/>
    <w:rsid w:val="00CC7EE0"/>
    <w:rsid w:val="00CD167B"/>
    <w:rsid w:val="00CD224C"/>
    <w:rsid w:val="00CD281D"/>
    <w:rsid w:val="00CD3A2C"/>
    <w:rsid w:val="00CD4BFC"/>
    <w:rsid w:val="00CD4DBE"/>
    <w:rsid w:val="00CD4F2A"/>
    <w:rsid w:val="00CD6384"/>
    <w:rsid w:val="00CD6969"/>
    <w:rsid w:val="00CD73F3"/>
    <w:rsid w:val="00CD790D"/>
    <w:rsid w:val="00CD7AF7"/>
    <w:rsid w:val="00CD7D14"/>
    <w:rsid w:val="00CE03F3"/>
    <w:rsid w:val="00CE06B3"/>
    <w:rsid w:val="00CE0AE3"/>
    <w:rsid w:val="00CE0FF5"/>
    <w:rsid w:val="00CE48BB"/>
    <w:rsid w:val="00CF214B"/>
    <w:rsid w:val="00CF4981"/>
    <w:rsid w:val="00CF4F00"/>
    <w:rsid w:val="00CF5005"/>
    <w:rsid w:val="00CF7E5E"/>
    <w:rsid w:val="00D00A2D"/>
    <w:rsid w:val="00D01DC2"/>
    <w:rsid w:val="00D0624E"/>
    <w:rsid w:val="00D06265"/>
    <w:rsid w:val="00D0636B"/>
    <w:rsid w:val="00D06913"/>
    <w:rsid w:val="00D06E34"/>
    <w:rsid w:val="00D078BC"/>
    <w:rsid w:val="00D101E5"/>
    <w:rsid w:val="00D112C7"/>
    <w:rsid w:val="00D13496"/>
    <w:rsid w:val="00D13DF0"/>
    <w:rsid w:val="00D1427F"/>
    <w:rsid w:val="00D146A2"/>
    <w:rsid w:val="00D152DE"/>
    <w:rsid w:val="00D16045"/>
    <w:rsid w:val="00D169D9"/>
    <w:rsid w:val="00D171DC"/>
    <w:rsid w:val="00D1783A"/>
    <w:rsid w:val="00D206B2"/>
    <w:rsid w:val="00D2102D"/>
    <w:rsid w:val="00D21A5E"/>
    <w:rsid w:val="00D230CF"/>
    <w:rsid w:val="00D23D5C"/>
    <w:rsid w:val="00D24604"/>
    <w:rsid w:val="00D2497D"/>
    <w:rsid w:val="00D254F1"/>
    <w:rsid w:val="00D27021"/>
    <w:rsid w:val="00D30FE5"/>
    <w:rsid w:val="00D32ADC"/>
    <w:rsid w:val="00D33A24"/>
    <w:rsid w:val="00D33BE2"/>
    <w:rsid w:val="00D3403A"/>
    <w:rsid w:val="00D35021"/>
    <w:rsid w:val="00D3567A"/>
    <w:rsid w:val="00D40365"/>
    <w:rsid w:val="00D403FA"/>
    <w:rsid w:val="00D410EC"/>
    <w:rsid w:val="00D433A2"/>
    <w:rsid w:val="00D43675"/>
    <w:rsid w:val="00D44A38"/>
    <w:rsid w:val="00D455AC"/>
    <w:rsid w:val="00D459E6"/>
    <w:rsid w:val="00D45AB7"/>
    <w:rsid w:val="00D4635E"/>
    <w:rsid w:val="00D47650"/>
    <w:rsid w:val="00D501F0"/>
    <w:rsid w:val="00D504B0"/>
    <w:rsid w:val="00D514F9"/>
    <w:rsid w:val="00D52B05"/>
    <w:rsid w:val="00D53A39"/>
    <w:rsid w:val="00D53A6F"/>
    <w:rsid w:val="00D54CD2"/>
    <w:rsid w:val="00D551D9"/>
    <w:rsid w:val="00D553C1"/>
    <w:rsid w:val="00D5604E"/>
    <w:rsid w:val="00D56234"/>
    <w:rsid w:val="00D56BED"/>
    <w:rsid w:val="00D5792A"/>
    <w:rsid w:val="00D61CE7"/>
    <w:rsid w:val="00D62A27"/>
    <w:rsid w:val="00D6343A"/>
    <w:rsid w:val="00D642BD"/>
    <w:rsid w:val="00D67515"/>
    <w:rsid w:val="00D7005F"/>
    <w:rsid w:val="00D7047D"/>
    <w:rsid w:val="00D71125"/>
    <w:rsid w:val="00D7167C"/>
    <w:rsid w:val="00D71EBA"/>
    <w:rsid w:val="00D73AF9"/>
    <w:rsid w:val="00D74CC5"/>
    <w:rsid w:val="00D75374"/>
    <w:rsid w:val="00D75510"/>
    <w:rsid w:val="00D75721"/>
    <w:rsid w:val="00D7572F"/>
    <w:rsid w:val="00D75D19"/>
    <w:rsid w:val="00D76C8F"/>
    <w:rsid w:val="00D77946"/>
    <w:rsid w:val="00D815B9"/>
    <w:rsid w:val="00D81DFB"/>
    <w:rsid w:val="00D8386E"/>
    <w:rsid w:val="00D84002"/>
    <w:rsid w:val="00D843BD"/>
    <w:rsid w:val="00D84B5C"/>
    <w:rsid w:val="00D84B92"/>
    <w:rsid w:val="00D85053"/>
    <w:rsid w:val="00D85758"/>
    <w:rsid w:val="00D85838"/>
    <w:rsid w:val="00D85A56"/>
    <w:rsid w:val="00D86433"/>
    <w:rsid w:val="00D90339"/>
    <w:rsid w:val="00D91933"/>
    <w:rsid w:val="00D91FF2"/>
    <w:rsid w:val="00D95684"/>
    <w:rsid w:val="00D978AD"/>
    <w:rsid w:val="00D97D3B"/>
    <w:rsid w:val="00DA0F4A"/>
    <w:rsid w:val="00DA26D3"/>
    <w:rsid w:val="00DA3690"/>
    <w:rsid w:val="00DA400A"/>
    <w:rsid w:val="00DA557F"/>
    <w:rsid w:val="00DA61B2"/>
    <w:rsid w:val="00DA6279"/>
    <w:rsid w:val="00DA647F"/>
    <w:rsid w:val="00DB10DF"/>
    <w:rsid w:val="00DB173F"/>
    <w:rsid w:val="00DB1E5A"/>
    <w:rsid w:val="00DB22BD"/>
    <w:rsid w:val="00DB27CB"/>
    <w:rsid w:val="00DB3531"/>
    <w:rsid w:val="00DB35AF"/>
    <w:rsid w:val="00DB42A5"/>
    <w:rsid w:val="00DB4D26"/>
    <w:rsid w:val="00DB5FE5"/>
    <w:rsid w:val="00DB7D45"/>
    <w:rsid w:val="00DC0ABB"/>
    <w:rsid w:val="00DC243C"/>
    <w:rsid w:val="00DC26C9"/>
    <w:rsid w:val="00DC299A"/>
    <w:rsid w:val="00DC326C"/>
    <w:rsid w:val="00DC3F75"/>
    <w:rsid w:val="00DC5973"/>
    <w:rsid w:val="00DC5B4D"/>
    <w:rsid w:val="00DC6C85"/>
    <w:rsid w:val="00DC707B"/>
    <w:rsid w:val="00DD0F31"/>
    <w:rsid w:val="00DD180E"/>
    <w:rsid w:val="00DD25AC"/>
    <w:rsid w:val="00DD284E"/>
    <w:rsid w:val="00DD2A12"/>
    <w:rsid w:val="00DD3CEE"/>
    <w:rsid w:val="00DD4417"/>
    <w:rsid w:val="00DD4CA4"/>
    <w:rsid w:val="00DD5112"/>
    <w:rsid w:val="00DD631F"/>
    <w:rsid w:val="00DD6E4B"/>
    <w:rsid w:val="00DD704E"/>
    <w:rsid w:val="00DD741F"/>
    <w:rsid w:val="00DD742A"/>
    <w:rsid w:val="00DD7B16"/>
    <w:rsid w:val="00DE00E6"/>
    <w:rsid w:val="00DE0A11"/>
    <w:rsid w:val="00DE0E19"/>
    <w:rsid w:val="00DE3631"/>
    <w:rsid w:val="00DE363C"/>
    <w:rsid w:val="00DE4CDA"/>
    <w:rsid w:val="00DE4E32"/>
    <w:rsid w:val="00DE6F58"/>
    <w:rsid w:val="00DE7321"/>
    <w:rsid w:val="00DF0093"/>
    <w:rsid w:val="00DF05D8"/>
    <w:rsid w:val="00DF2865"/>
    <w:rsid w:val="00DF3003"/>
    <w:rsid w:val="00DF6DDA"/>
    <w:rsid w:val="00E00C30"/>
    <w:rsid w:val="00E06208"/>
    <w:rsid w:val="00E0641C"/>
    <w:rsid w:val="00E06EB6"/>
    <w:rsid w:val="00E06FE7"/>
    <w:rsid w:val="00E0779C"/>
    <w:rsid w:val="00E11DDD"/>
    <w:rsid w:val="00E12730"/>
    <w:rsid w:val="00E13B41"/>
    <w:rsid w:val="00E14580"/>
    <w:rsid w:val="00E1460E"/>
    <w:rsid w:val="00E15016"/>
    <w:rsid w:val="00E163CC"/>
    <w:rsid w:val="00E164EC"/>
    <w:rsid w:val="00E16AA1"/>
    <w:rsid w:val="00E20C50"/>
    <w:rsid w:val="00E213C1"/>
    <w:rsid w:val="00E21A27"/>
    <w:rsid w:val="00E224ED"/>
    <w:rsid w:val="00E23571"/>
    <w:rsid w:val="00E25A6A"/>
    <w:rsid w:val="00E26681"/>
    <w:rsid w:val="00E266B0"/>
    <w:rsid w:val="00E26A09"/>
    <w:rsid w:val="00E2709A"/>
    <w:rsid w:val="00E301D5"/>
    <w:rsid w:val="00E30DB8"/>
    <w:rsid w:val="00E312E5"/>
    <w:rsid w:val="00E317FE"/>
    <w:rsid w:val="00E32F46"/>
    <w:rsid w:val="00E3336A"/>
    <w:rsid w:val="00E3584E"/>
    <w:rsid w:val="00E36D89"/>
    <w:rsid w:val="00E37542"/>
    <w:rsid w:val="00E406FA"/>
    <w:rsid w:val="00E40B3E"/>
    <w:rsid w:val="00E40E6A"/>
    <w:rsid w:val="00E41B6F"/>
    <w:rsid w:val="00E43556"/>
    <w:rsid w:val="00E44B19"/>
    <w:rsid w:val="00E450DF"/>
    <w:rsid w:val="00E45860"/>
    <w:rsid w:val="00E45FB5"/>
    <w:rsid w:val="00E462B8"/>
    <w:rsid w:val="00E47CF7"/>
    <w:rsid w:val="00E50C45"/>
    <w:rsid w:val="00E5145B"/>
    <w:rsid w:val="00E51FAC"/>
    <w:rsid w:val="00E55A6C"/>
    <w:rsid w:val="00E55B8C"/>
    <w:rsid w:val="00E56895"/>
    <w:rsid w:val="00E56AD8"/>
    <w:rsid w:val="00E572A3"/>
    <w:rsid w:val="00E6090C"/>
    <w:rsid w:val="00E62B61"/>
    <w:rsid w:val="00E630AF"/>
    <w:rsid w:val="00E63201"/>
    <w:rsid w:val="00E634F5"/>
    <w:rsid w:val="00E635AD"/>
    <w:rsid w:val="00E65039"/>
    <w:rsid w:val="00E65C73"/>
    <w:rsid w:val="00E660CC"/>
    <w:rsid w:val="00E718F1"/>
    <w:rsid w:val="00E71C45"/>
    <w:rsid w:val="00E7305C"/>
    <w:rsid w:val="00E73167"/>
    <w:rsid w:val="00E73CD1"/>
    <w:rsid w:val="00E740EF"/>
    <w:rsid w:val="00E7537C"/>
    <w:rsid w:val="00E7604C"/>
    <w:rsid w:val="00E76309"/>
    <w:rsid w:val="00E7792C"/>
    <w:rsid w:val="00E77C81"/>
    <w:rsid w:val="00E77D0E"/>
    <w:rsid w:val="00E8104C"/>
    <w:rsid w:val="00E810AD"/>
    <w:rsid w:val="00E81D81"/>
    <w:rsid w:val="00E8295A"/>
    <w:rsid w:val="00E854A7"/>
    <w:rsid w:val="00E85842"/>
    <w:rsid w:val="00E8603D"/>
    <w:rsid w:val="00E8650A"/>
    <w:rsid w:val="00E86C7E"/>
    <w:rsid w:val="00E877EC"/>
    <w:rsid w:val="00E87E90"/>
    <w:rsid w:val="00E90439"/>
    <w:rsid w:val="00E9120A"/>
    <w:rsid w:val="00E91568"/>
    <w:rsid w:val="00E91C7A"/>
    <w:rsid w:val="00E91D83"/>
    <w:rsid w:val="00E924B4"/>
    <w:rsid w:val="00E95ACB"/>
    <w:rsid w:val="00E96719"/>
    <w:rsid w:val="00E96733"/>
    <w:rsid w:val="00E969DC"/>
    <w:rsid w:val="00EA011B"/>
    <w:rsid w:val="00EA0193"/>
    <w:rsid w:val="00EA0E83"/>
    <w:rsid w:val="00EA1F17"/>
    <w:rsid w:val="00EA2668"/>
    <w:rsid w:val="00EA26AE"/>
    <w:rsid w:val="00EA2D9C"/>
    <w:rsid w:val="00EA360D"/>
    <w:rsid w:val="00EA3B39"/>
    <w:rsid w:val="00EA419F"/>
    <w:rsid w:val="00EA42AC"/>
    <w:rsid w:val="00EA501A"/>
    <w:rsid w:val="00EA5C1A"/>
    <w:rsid w:val="00EA6059"/>
    <w:rsid w:val="00EA62B1"/>
    <w:rsid w:val="00EA62BD"/>
    <w:rsid w:val="00EA6C0D"/>
    <w:rsid w:val="00EA714B"/>
    <w:rsid w:val="00EA74C1"/>
    <w:rsid w:val="00EB14FC"/>
    <w:rsid w:val="00EB16A3"/>
    <w:rsid w:val="00EB1C93"/>
    <w:rsid w:val="00EB3CAE"/>
    <w:rsid w:val="00EB458D"/>
    <w:rsid w:val="00EB47E6"/>
    <w:rsid w:val="00EB47EC"/>
    <w:rsid w:val="00EB48E3"/>
    <w:rsid w:val="00EB553B"/>
    <w:rsid w:val="00EB584E"/>
    <w:rsid w:val="00EB598A"/>
    <w:rsid w:val="00EB5CEE"/>
    <w:rsid w:val="00EB6DD5"/>
    <w:rsid w:val="00EC0E39"/>
    <w:rsid w:val="00EC1A27"/>
    <w:rsid w:val="00EC2298"/>
    <w:rsid w:val="00EC28BA"/>
    <w:rsid w:val="00EC2BB5"/>
    <w:rsid w:val="00EC32A8"/>
    <w:rsid w:val="00EC7F1A"/>
    <w:rsid w:val="00ED5AD4"/>
    <w:rsid w:val="00ED5CA0"/>
    <w:rsid w:val="00ED7D87"/>
    <w:rsid w:val="00EE0063"/>
    <w:rsid w:val="00EE102F"/>
    <w:rsid w:val="00EE12A1"/>
    <w:rsid w:val="00EE1A88"/>
    <w:rsid w:val="00EE3509"/>
    <w:rsid w:val="00EE3EC8"/>
    <w:rsid w:val="00EE4A38"/>
    <w:rsid w:val="00EE7C61"/>
    <w:rsid w:val="00EF03C1"/>
    <w:rsid w:val="00EF0683"/>
    <w:rsid w:val="00EF0FA4"/>
    <w:rsid w:val="00EF2519"/>
    <w:rsid w:val="00EF3A7C"/>
    <w:rsid w:val="00EF5A7F"/>
    <w:rsid w:val="00EF6442"/>
    <w:rsid w:val="00EF7B85"/>
    <w:rsid w:val="00F00A11"/>
    <w:rsid w:val="00F014FF"/>
    <w:rsid w:val="00F02AAC"/>
    <w:rsid w:val="00F044E1"/>
    <w:rsid w:val="00F04A79"/>
    <w:rsid w:val="00F055FB"/>
    <w:rsid w:val="00F06B4D"/>
    <w:rsid w:val="00F121A3"/>
    <w:rsid w:val="00F1245D"/>
    <w:rsid w:val="00F1333B"/>
    <w:rsid w:val="00F14729"/>
    <w:rsid w:val="00F1792E"/>
    <w:rsid w:val="00F17EE0"/>
    <w:rsid w:val="00F20534"/>
    <w:rsid w:val="00F20A50"/>
    <w:rsid w:val="00F20D28"/>
    <w:rsid w:val="00F2282D"/>
    <w:rsid w:val="00F229A7"/>
    <w:rsid w:val="00F22FAA"/>
    <w:rsid w:val="00F2445A"/>
    <w:rsid w:val="00F249B6"/>
    <w:rsid w:val="00F24B8B"/>
    <w:rsid w:val="00F24E98"/>
    <w:rsid w:val="00F261A2"/>
    <w:rsid w:val="00F26E2B"/>
    <w:rsid w:val="00F2768F"/>
    <w:rsid w:val="00F30570"/>
    <w:rsid w:val="00F31DE0"/>
    <w:rsid w:val="00F31FC5"/>
    <w:rsid w:val="00F32C47"/>
    <w:rsid w:val="00F33205"/>
    <w:rsid w:val="00F344B2"/>
    <w:rsid w:val="00F349FF"/>
    <w:rsid w:val="00F36CC7"/>
    <w:rsid w:val="00F403C7"/>
    <w:rsid w:val="00F41A4A"/>
    <w:rsid w:val="00F41E48"/>
    <w:rsid w:val="00F4218B"/>
    <w:rsid w:val="00F45C5A"/>
    <w:rsid w:val="00F45E29"/>
    <w:rsid w:val="00F4611E"/>
    <w:rsid w:val="00F46855"/>
    <w:rsid w:val="00F5053D"/>
    <w:rsid w:val="00F50971"/>
    <w:rsid w:val="00F50982"/>
    <w:rsid w:val="00F512FE"/>
    <w:rsid w:val="00F51C33"/>
    <w:rsid w:val="00F52014"/>
    <w:rsid w:val="00F5245C"/>
    <w:rsid w:val="00F531BC"/>
    <w:rsid w:val="00F53339"/>
    <w:rsid w:val="00F53707"/>
    <w:rsid w:val="00F53A59"/>
    <w:rsid w:val="00F542F1"/>
    <w:rsid w:val="00F54799"/>
    <w:rsid w:val="00F562CD"/>
    <w:rsid w:val="00F566C3"/>
    <w:rsid w:val="00F60FD7"/>
    <w:rsid w:val="00F63DBD"/>
    <w:rsid w:val="00F64262"/>
    <w:rsid w:val="00F656FC"/>
    <w:rsid w:val="00F657EA"/>
    <w:rsid w:val="00F659AA"/>
    <w:rsid w:val="00F67C5C"/>
    <w:rsid w:val="00F7055A"/>
    <w:rsid w:val="00F7193E"/>
    <w:rsid w:val="00F71CFB"/>
    <w:rsid w:val="00F724F6"/>
    <w:rsid w:val="00F72F2E"/>
    <w:rsid w:val="00F734FE"/>
    <w:rsid w:val="00F7501F"/>
    <w:rsid w:val="00F7707C"/>
    <w:rsid w:val="00F770BB"/>
    <w:rsid w:val="00F7755C"/>
    <w:rsid w:val="00F8022E"/>
    <w:rsid w:val="00F80DA8"/>
    <w:rsid w:val="00F817FF"/>
    <w:rsid w:val="00F81DEB"/>
    <w:rsid w:val="00F840BC"/>
    <w:rsid w:val="00F879A8"/>
    <w:rsid w:val="00F926BF"/>
    <w:rsid w:val="00F93D95"/>
    <w:rsid w:val="00F9470F"/>
    <w:rsid w:val="00F9502D"/>
    <w:rsid w:val="00F968BC"/>
    <w:rsid w:val="00F96EDF"/>
    <w:rsid w:val="00F97874"/>
    <w:rsid w:val="00FA0D48"/>
    <w:rsid w:val="00FA0ED2"/>
    <w:rsid w:val="00FA1B5B"/>
    <w:rsid w:val="00FA1C42"/>
    <w:rsid w:val="00FA3C9A"/>
    <w:rsid w:val="00FA3D07"/>
    <w:rsid w:val="00FB00FB"/>
    <w:rsid w:val="00FB03C5"/>
    <w:rsid w:val="00FB3241"/>
    <w:rsid w:val="00FB34A4"/>
    <w:rsid w:val="00FB5DE4"/>
    <w:rsid w:val="00FB6B81"/>
    <w:rsid w:val="00FC0524"/>
    <w:rsid w:val="00FC07D9"/>
    <w:rsid w:val="00FC08BE"/>
    <w:rsid w:val="00FC45C8"/>
    <w:rsid w:val="00FC4B20"/>
    <w:rsid w:val="00FC4E96"/>
    <w:rsid w:val="00FC6E1F"/>
    <w:rsid w:val="00FC783D"/>
    <w:rsid w:val="00FD0679"/>
    <w:rsid w:val="00FD1234"/>
    <w:rsid w:val="00FD40B7"/>
    <w:rsid w:val="00FD48BE"/>
    <w:rsid w:val="00FD6983"/>
    <w:rsid w:val="00FD6D68"/>
    <w:rsid w:val="00FD6FBE"/>
    <w:rsid w:val="00FD70ED"/>
    <w:rsid w:val="00FE109D"/>
    <w:rsid w:val="00FE1CBA"/>
    <w:rsid w:val="00FE28C9"/>
    <w:rsid w:val="00FE3BAF"/>
    <w:rsid w:val="00FE3E02"/>
    <w:rsid w:val="00FE4AF3"/>
    <w:rsid w:val="00FE5AF1"/>
    <w:rsid w:val="00FE6376"/>
    <w:rsid w:val="00FE65E4"/>
    <w:rsid w:val="00FE7D77"/>
    <w:rsid w:val="00FF16AF"/>
    <w:rsid w:val="00FF249C"/>
    <w:rsid w:val="00FF34A6"/>
    <w:rsid w:val="00FF3877"/>
    <w:rsid w:val="00FF464C"/>
    <w:rsid w:val="00FF4FFD"/>
    <w:rsid w:val="00FF5175"/>
    <w:rsid w:val="00FF557C"/>
    <w:rsid w:val="00FF672F"/>
    <w:rsid w:val="01690D32"/>
    <w:rsid w:val="03C648AC"/>
    <w:rsid w:val="05BB3445"/>
    <w:rsid w:val="05DA6374"/>
    <w:rsid w:val="06C826C5"/>
    <w:rsid w:val="06E2664B"/>
    <w:rsid w:val="072A40AC"/>
    <w:rsid w:val="0AFC7F84"/>
    <w:rsid w:val="0D5F73B9"/>
    <w:rsid w:val="0F9534CD"/>
    <w:rsid w:val="13BF2CBF"/>
    <w:rsid w:val="1B1A7DFE"/>
    <w:rsid w:val="1CDD3B10"/>
    <w:rsid w:val="1F87107F"/>
    <w:rsid w:val="20046606"/>
    <w:rsid w:val="20736973"/>
    <w:rsid w:val="221B1F2A"/>
    <w:rsid w:val="23DE70E5"/>
    <w:rsid w:val="274324D2"/>
    <w:rsid w:val="2B2100D6"/>
    <w:rsid w:val="2CD919FF"/>
    <w:rsid w:val="2E955BBB"/>
    <w:rsid w:val="2F966A27"/>
    <w:rsid w:val="39935F29"/>
    <w:rsid w:val="3A123B13"/>
    <w:rsid w:val="3AD56A4E"/>
    <w:rsid w:val="3B8F0C4E"/>
    <w:rsid w:val="3F402FDE"/>
    <w:rsid w:val="402F76F1"/>
    <w:rsid w:val="40704388"/>
    <w:rsid w:val="431A1124"/>
    <w:rsid w:val="442E3BE9"/>
    <w:rsid w:val="45B73F9F"/>
    <w:rsid w:val="489F0F6F"/>
    <w:rsid w:val="49015044"/>
    <w:rsid w:val="4A560BA1"/>
    <w:rsid w:val="4BBD748B"/>
    <w:rsid w:val="4C22642B"/>
    <w:rsid w:val="4C8E5F9B"/>
    <w:rsid w:val="4CF452CA"/>
    <w:rsid w:val="51215124"/>
    <w:rsid w:val="5230045F"/>
    <w:rsid w:val="565B003B"/>
    <w:rsid w:val="56DF18BF"/>
    <w:rsid w:val="582A12C6"/>
    <w:rsid w:val="5E0E5D9C"/>
    <w:rsid w:val="5E8C2897"/>
    <w:rsid w:val="5FA016D6"/>
    <w:rsid w:val="608E05FF"/>
    <w:rsid w:val="61A26407"/>
    <w:rsid w:val="627900A9"/>
    <w:rsid w:val="62AF0567"/>
    <w:rsid w:val="64B96B66"/>
    <w:rsid w:val="68640C49"/>
    <w:rsid w:val="68E572A3"/>
    <w:rsid w:val="6C1A5D6C"/>
    <w:rsid w:val="6CAF094E"/>
    <w:rsid w:val="6DD778E6"/>
    <w:rsid w:val="6EBD0DA5"/>
    <w:rsid w:val="6FA959C1"/>
    <w:rsid w:val="729D2CB7"/>
    <w:rsid w:val="7433616C"/>
    <w:rsid w:val="74AC778B"/>
    <w:rsid w:val="796F2257"/>
    <w:rsid w:val="7BA701E1"/>
    <w:rsid w:val="7BD34225"/>
    <w:rsid w:val="7C37422A"/>
    <w:rsid w:val="7C6E683E"/>
    <w:rsid w:val="7EBF7E86"/>
    <w:rsid w:val="7FA105F1"/>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0" w:semiHidden="0" w:name="Normal Indent"/>
    <w:lsdException w:unhideWhenUsed="0" w:uiPriority="0" w:name="footnote text"/>
    <w:lsdException w:qFormat="1" w:uiPriority="99" w:semiHidden="0" w:name="annotation text"/>
    <w:lsdException w:uiPriority="99" w:semiHidden="0" w:name="header"/>
    <w:lsdException w:uiPriority="0" w:semiHidden="0" w:name="footer"/>
    <w:lsdException w:uiPriority="99" w:name="index heading"/>
    <w:lsdException w:qFormat="1" w:uiPriority="35" w:semiHidden="0" w:name="caption"/>
    <w:lsdException w:qFormat="1" w:unhideWhenUsed="0" w:uiPriority="0" w:name="table of figures"/>
    <w:lsdException w:uiPriority="99" w:name="envelope address"/>
    <w:lsdException w:uiPriority="99" w:name="envelope return"/>
    <w:lsdException w:unhideWhenUsed="0" w:uiPriority="0" w:name="footnote reference"/>
    <w:lsdException w:uiPriority="99" w:semiHidden="0" w:name="annotation reference"/>
    <w:lsdException w:uiPriority="99" w:name="line number"/>
    <w:lsdException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semiHidden="0" w:name="Body Text"/>
    <w:lsdException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qFormat="1" w:uiPriority="0" w:semiHidden="0" w:name="Body Text First Indent 2"/>
    <w:lsdException w:uiPriority="99" w:name="Note Heading"/>
    <w:lsdException w:qFormat="1" w:unhideWhenUsed="0" w:uiPriority="0" w:semiHidden="0" w:name="Body Text 2"/>
    <w:lsdException w:qFormat="1" w:unhideWhenUsed="0" w:uiPriority="0" w:semiHidden="0" w:name="Body Text 3"/>
    <w:lsdException w:qFormat="1" w:uiPriority="0" w:semiHidden="0"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qFormat="1" w:unhideWhenUsed="0" w:uiPriority="0" w:name="Document Map"/>
    <w:lsdException w:unhideWhenUsed="0" w:uiPriority="0" w:semiHidden="0" w:name="Plain Text"/>
    <w:lsdException w:uiPriority="99" w:name="E-mail Signature"/>
    <w:lsdException w:uiPriority="99"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unhideWhenUsed="0" w:uiPriority="0" w:semiHidden="0" w:name="HTML Keyboard"/>
    <w:lsdException w:qFormat="1" w:unhideWhenUsed="0" w:uiPriority="99" w:semiHidden="0" w:name="HTML Preformatted"/>
    <w:lsdException w:qFormat="1" w:unhideWhenUsed="0" w:uiPriority="0" w:semiHidden="0" w:name="HTML Sample"/>
    <w:lsdException w:unhideWhenUsed="0" w:uiPriority="0" w:semiHidden="0" w:name="HTML Typewriter"/>
    <w:lsdException w:qFormat="1" w:unhideWhenUsed="0" w:uiPriority="0" w:semiHidden="0" w:name="HTML Variable"/>
    <w:lsdException w:uiPriority="99"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60"/>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61"/>
    <w:unhideWhenUsed/>
    <w:qFormat/>
    <w:uiPriority w:val="0"/>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62"/>
    <w:unhideWhenUsed/>
    <w:qFormat/>
    <w:uiPriority w:val="0"/>
    <w:pPr>
      <w:keepNext/>
      <w:keepLines/>
      <w:numPr>
        <w:ilvl w:val="2"/>
        <w:numId w:val="1"/>
      </w:numPr>
      <w:spacing w:before="260" w:after="260" w:line="416" w:lineRule="auto"/>
      <w:outlineLvl w:val="2"/>
    </w:pPr>
    <w:rPr>
      <w:b/>
      <w:bCs/>
      <w:sz w:val="32"/>
      <w:szCs w:val="32"/>
    </w:rPr>
  </w:style>
  <w:style w:type="paragraph" w:styleId="5">
    <w:name w:val="heading 4"/>
    <w:basedOn w:val="1"/>
    <w:next w:val="1"/>
    <w:link w:val="63"/>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4"/>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65"/>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66"/>
    <w:unhideWhenUsed/>
    <w:qFormat/>
    <w:uiPriority w:val="9"/>
    <w:pPr>
      <w:keepNext/>
      <w:keepLines/>
      <w:numPr>
        <w:ilvl w:val="6"/>
        <w:numId w:val="1"/>
      </w:numPr>
      <w:spacing w:before="240" w:after="64" w:line="320" w:lineRule="auto"/>
      <w:outlineLvl w:val="6"/>
    </w:pPr>
    <w:rPr>
      <w:b/>
      <w:bCs/>
      <w:sz w:val="24"/>
      <w:szCs w:val="24"/>
    </w:rPr>
  </w:style>
  <w:style w:type="paragraph" w:styleId="9">
    <w:name w:val="heading 8"/>
    <w:basedOn w:val="1"/>
    <w:next w:val="1"/>
    <w:link w:val="67"/>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 w:val="24"/>
      <w:szCs w:val="24"/>
    </w:rPr>
  </w:style>
  <w:style w:type="paragraph" w:styleId="10">
    <w:name w:val="heading 9"/>
    <w:basedOn w:val="1"/>
    <w:next w:val="1"/>
    <w:link w:val="68"/>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41">
    <w:name w:val="Default Paragraph Font"/>
    <w:semiHidden/>
    <w:unhideWhenUsed/>
    <w:qFormat/>
    <w:uiPriority w:val="1"/>
  </w:style>
  <w:style w:type="table" w:default="1" w:styleId="56">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71"/>
    <w:unhideWhenUsed/>
    <w:uiPriority w:val="99"/>
    <w:rPr>
      <w:b/>
      <w:bCs/>
    </w:rPr>
  </w:style>
  <w:style w:type="paragraph" w:styleId="12">
    <w:name w:val="annotation text"/>
    <w:basedOn w:val="1"/>
    <w:link w:val="70"/>
    <w:unhideWhenUsed/>
    <w:qFormat/>
    <w:uiPriority w:val="99"/>
    <w:pPr>
      <w:jc w:val="left"/>
    </w:pPr>
  </w:style>
  <w:style w:type="paragraph" w:styleId="13">
    <w:name w:val="toc 7"/>
    <w:basedOn w:val="14"/>
    <w:next w:val="1"/>
    <w:uiPriority w:val="39"/>
    <w:pPr>
      <w:ind w:left="1260"/>
    </w:pPr>
  </w:style>
  <w:style w:type="paragraph" w:styleId="14">
    <w:name w:val="toc 6"/>
    <w:basedOn w:val="15"/>
    <w:next w:val="1"/>
    <w:uiPriority w:val="39"/>
    <w:pPr>
      <w:ind w:left="1050"/>
    </w:pPr>
  </w:style>
  <w:style w:type="paragraph" w:styleId="15">
    <w:name w:val="toc 5"/>
    <w:basedOn w:val="16"/>
    <w:next w:val="1"/>
    <w:qFormat/>
    <w:uiPriority w:val="39"/>
    <w:pPr>
      <w:ind w:left="840"/>
    </w:pPr>
  </w:style>
  <w:style w:type="paragraph" w:styleId="16">
    <w:name w:val="toc 4"/>
    <w:basedOn w:val="17"/>
    <w:next w:val="1"/>
    <w:qFormat/>
    <w:uiPriority w:val="39"/>
    <w:pPr>
      <w:ind w:left="630"/>
    </w:pPr>
    <w:rPr>
      <w:i w:val="0"/>
      <w:iCs w:val="0"/>
      <w:sz w:val="18"/>
      <w:szCs w:val="18"/>
    </w:rPr>
  </w:style>
  <w:style w:type="paragraph" w:styleId="17">
    <w:name w:val="toc 3"/>
    <w:basedOn w:val="18"/>
    <w:next w:val="1"/>
    <w:qFormat/>
    <w:uiPriority w:val="39"/>
    <w:pPr>
      <w:ind w:left="420"/>
    </w:pPr>
    <w:rPr>
      <w:i/>
      <w:iCs/>
      <w:smallCaps w:val="0"/>
    </w:rPr>
  </w:style>
  <w:style w:type="paragraph" w:styleId="18">
    <w:name w:val="toc 2"/>
    <w:basedOn w:val="19"/>
    <w:next w:val="1"/>
    <w:qFormat/>
    <w:uiPriority w:val="39"/>
    <w:pPr>
      <w:spacing w:before="0" w:after="0"/>
      <w:ind w:left="210"/>
    </w:pPr>
    <w:rPr>
      <w:b w:val="0"/>
      <w:bCs w:val="0"/>
      <w:caps w:val="0"/>
      <w:smallCaps/>
    </w:rPr>
  </w:style>
  <w:style w:type="paragraph" w:styleId="19">
    <w:name w:val="toc 1"/>
    <w:next w:val="1"/>
    <w:uiPriority w:val="39"/>
    <w:pPr>
      <w:widowControl w:val="0"/>
      <w:spacing w:before="120" w:after="120"/>
    </w:pPr>
    <w:rPr>
      <w:rFonts w:asciiTheme="minorHAnsi" w:hAnsiTheme="minorHAnsi" w:eastAsiaTheme="minorEastAsia" w:cstheme="minorBidi"/>
      <w:b/>
      <w:bCs/>
      <w:caps/>
      <w:kern w:val="2"/>
      <w:lang w:val="en-US" w:eastAsia="zh-CN" w:bidi="ar-SA"/>
    </w:rPr>
  </w:style>
  <w:style w:type="paragraph" w:styleId="20">
    <w:name w:val="Normal Indent"/>
    <w:basedOn w:val="1"/>
    <w:link w:val="77"/>
    <w:uiPriority w:val="0"/>
    <w:pPr>
      <w:spacing w:line="360" w:lineRule="auto"/>
      <w:ind w:firstLine="420" w:firstLineChars="200"/>
    </w:pPr>
    <w:rPr>
      <w:rFonts w:ascii="Times New Roman" w:hAnsi="Times New Roman" w:eastAsia="宋体" w:cs="Times New Roman"/>
      <w:sz w:val="24"/>
      <w:szCs w:val="21"/>
    </w:rPr>
  </w:style>
  <w:style w:type="paragraph" w:styleId="21">
    <w:name w:val="caption"/>
    <w:basedOn w:val="1"/>
    <w:next w:val="1"/>
    <w:link w:val="74"/>
    <w:unhideWhenUsed/>
    <w:qFormat/>
    <w:uiPriority w:val="35"/>
    <w:rPr>
      <w:rFonts w:eastAsia="黑体" w:asciiTheme="majorHAnsi" w:hAnsiTheme="majorHAnsi" w:cstheme="majorBidi"/>
      <w:sz w:val="20"/>
      <w:szCs w:val="20"/>
    </w:rPr>
  </w:style>
  <w:style w:type="paragraph" w:styleId="22">
    <w:name w:val="Document Map"/>
    <w:basedOn w:val="1"/>
    <w:link w:val="192"/>
    <w:semiHidden/>
    <w:qFormat/>
    <w:uiPriority w:val="0"/>
    <w:pPr>
      <w:shd w:val="clear" w:color="auto" w:fill="000080"/>
    </w:pPr>
    <w:rPr>
      <w:rFonts w:ascii="Times New Roman" w:hAnsi="Times New Roman" w:eastAsia="宋体" w:cs="Times New Roman"/>
      <w:szCs w:val="24"/>
    </w:rPr>
  </w:style>
  <w:style w:type="paragraph" w:styleId="23">
    <w:name w:val="Body Text 3"/>
    <w:basedOn w:val="1"/>
    <w:link w:val="195"/>
    <w:qFormat/>
    <w:uiPriority w:val="0"/>
    <w:pPr>
      <w:spacing w:after="120"/>
    </w:pPr>
    <w:rPr>
      <w:rFonts w:ascii="Times New Roman" w:hAnsi="Times New Roman" w:eastAsia="宋体" w:cs="Times New Roman"/>
      <w:sz w:val="16"/>
      <w:szCs w:val="16"/>
    </w:rPr>
  </w:style>
  <w:style w:type="paragraph" w:styleId="24">
    <w:name w:val="Body Text"/>
    <w:basedOn w:val="1"/>
    <w:link w:val="80"/>
    <w:unhideWhenUsed/>
    <w:uiPriority w:val="99"/>
    <w:pPr>
      <w:spacing w:after="120"/>
    </w:pPr>
  </w:style>
  <w:style w:type="paragraph" w:styleId="25">
    <w:name w:val="Body Text Indent"/>
    <w:basedOn w:val="1"/>
    <w:link w:val="200"/>
    <w:unhideWhenUsed/>
    <w:uiPriority w:val="99"/>
    <w:pPr>
      <w:spacing w:after="120"/>
      <w:ind w:left="420" w:leftChars="200"/>
    </w:pPr>
  </w:style>
  <w:style w:type="paragraph" w:styleId="26">
    <w:name w:val="HTML Address"/>
    <w:basedOn w:val="1"/>
    <w:link w:val="96"/>
    <w:qFormat/>
    <w:uiPriority w:val="0"/>
    <w:rPr>
      <w:rFonts w:ascii="Times New Roman" w:hAnsi="Times New Roman" w:eastAsia="宋体" w:cs="Times New Roman"/>
      <w:i/>
      <w:iCs/>
      <w:szCs w:val="24"/>
    </w:rPr>
  </w:style>
  <w:style w:type="paragraph" w:styleId="27">
    <w:name w:val="Plain Text"/>
    <w:basedOn w:val="1"/>
    <w:link w:val="193"/>
    <w:uiPriority w:val="0"/>
    <w:pPr>
      <w:widowControl/>
      <w:spacing w:before="100" w:beforeAutospacing="1" w:after="100" w:afterAutospacing="1"/>
      <w:jc w:val="left"/>
    </w:pPr>
    <w:rPr>
      <w:rFonts w:ascii="宋体" w:hAnsi="宋体" w:eastAsia="宋体" w:cs="宋体"/>
      <w:kern w:val="0"/>
      <w:sz w:val="24"/>
      <w:szCs w:val="24"/>
    </w:rPr>
  </w:style>
  <w:style w:type="paragraph" w:styleId="28">
    <w:name w:val="toc 8"/>
    <w:basedOn w:val="13"/>
    <w:next w:val="1"/>
    <w:uiPriority w:val="39"/>
    <w:pPr>
      <w:ind w:left="1470"/>
    </w:pPr>
  </w:style>
  <w:style w:type="paragraph" w:styleId="29">
    <w:name w:val="Body Text Indent 2"/>
    <w:basedOn w:val="1"/>
    <w:link w:val="204"/>
    <w:unhideWhenUsed/>
    <w:qFormat/>
    <w:uiPriority w:val="0"/>
    <w:pPr>
      <w:spacing w:after="120" w:line="480" w:lineRule="auto"/>
      <w:ind w:left="420" w:leftChars="200"/>
    </w:pPr>
  </w:style>
  <w:style w:type="paragraph" w:styleId="30">
    <w:name w:val="Balloon Text"/>
    <w:basedOn w:val="1"/>
    <w:link w:val="72"/>
    <w:unhideWhenUsed/>
    <w:uiPriority w:val="99"/>
    <w:rPr>
      <w:sz w:val="18"/>
      <w:szCs w:val="18"/>
    </w:rPr>
  </w:style>
  <w:style w:type="paragraph" w:styleId="31">
    <w:name w:val="footer"/>
    <w:basedOn w:val="1"/>
    <w:link w:val="59"/>
    <w:unhideWhenUsed/>
    <w:uiPriority w:val="0"/>
    <w:pPr>
      <w:tabs>
        <w:tab w:val="center" w:pos="4153"/>
        <w:tab w:val="right" w:pos="8306"/>
      </w:tabs>
      <w:snapToGrid w:val="0"/>
      <w:jc w:val="left"/>
    </w:pPr>
    <w:rPr>
      <w:sz w:val="18"/>
      <w:szCs w:val="18"/>
    </w:rPr>
  </w:style>
  <w:style w:type="paragraph" w:styleId="32">
    <w:name w:val="Body Text First Indent 2"/>
    <w:basedOn w:val="25"/>
    <w:link w:val="215"/>
    <w:unhideWhenUsed/>
    <w:qFormat/>
    <w:uiPriority w:val="0"/>
    <w:pPr>
      <w:spacing w:line="324" w:lineRule="auto"/>
      <w:ind w:firstLine="420" w:firstLineChars="200"/>
    </w:pPr>
    <w:rPr>
      <w:rFonts w:ascii="Calibri" w:hAnsi="Calibri" w:eastAsia="宋体" w:cs="Times New Roman"/>
    </w:rPr>
  </w:style>
  <w:style w:type="paragraph" w:styleId="33">
    <w:name w:val="header"/>
    <w:basedOn w:val="1"/>
    <w:link w:val="58"/>
    <w:unhideWhenUsed/>
    <w:uiPriority w:val="99"/>
    <w:pPr>
      <w:pBdr>
        <w:bottom w:val="single" w:color="auto" w:sz="6" w:space="1"/>
      </w:pBdr>
      <w:tabs>
        <w:tab w:val="center" w:pos="4153"/>
        <w:tab w:val="right" w:pos="8306"/>
      </w:tabs>
      <w:snapToGrid w:val="0"/>
      <w:jc w:val="center"/>
    </w:pPr>
    <w:rPr>
      <w:sz w:val="18"/>
      <w:szCs w:val="18"/>
    </w:rPr>
  </w:style>
  <w:style w:type="paragraph" w:styleId="34">
    <w:name w:val="footnote text"/>
    <w:basedOn w:val="1"/>
    <w:link w:val="130"/>
    <w:semiHidden/>
    <w:uiPriority w:val="0"/>
    <w:pPr>
      <w:snapToGrid w:val="0"/>
      <w:jc w:val="left"/>
    </w:pPr>
    <w:rPr>
      <w:rFonts w:ascii="Times New Roman" w:hAnsi="Times New Roman" w:eastAsia="宋体" w:cs="Times New Roman"/>
      <w:sz w:val="18"/>
      <w:szCs w:val="18"/>
    </w:rPr>
  </w:style>
  <w:style w:type="paragraph" w:styleId="35">
    <w:name w:val="table of figures"/>
    <w:basedOn w:val="1"/>
    <w:next w:val="1"/>
    <w:semiHidden/>
    <w:qFormat/>
    <w:uiPriority w:val="0"/>
    <w:pPr>
      <w:ind w:left="200" w:leftChars="200" w:hanging="200" w:hangingChars="200"/>
    </w:pPr>
    <w:rPr>
      <w:rFonts w:ascii="Times New Roman" w:hAnsi="Times New Roman" w:eastAsia="宋体" w:cs="Times New Roman"/>
      <w:szCs w:val="24"/>
    </w:rPr>
  </w:style>
  <w:style w:type="paragraph" w:styleId="36">
    <w:name w:val="toc 9"/>
    <w:basedOn w:val="28"/>
    <w:next w:val="1"/>
    <w:uiPriority w:val="39"/>
    <w:pPr>
      <w:ind w:left="1680"/>
    </w:pPr>
  </w:style>
  <w:style w:type="paragraph" w:styleId="37">
    <w:name w:val="Body Text 2"/>
    <w:basedOn w:val="1"/>
    <w:link w:val="194"/>
    <w:qFormat/>
    <w:uiPriority w:val="0"/>
    <w:pPr>
      <w:spacing w:after="120" w:line="480" w:lineRule="auto"/>
    </w:pPr>
    <w:rPr>
      <w:rFonts w:ascii="Times New Roman" w:hAnsi="Times New Roman" w:eastAsia="宋体" w:cs="Times New Roman"/>
      <w:szCs w:val="24"/>
    </w:rPr>
  </w:style>
  <w:style w:type="paragraph" w:styleId="38">
    <w:name w:val="HTML Preformatted"/>
    <w:basedOn w:val="1"/>
    <w:link w:val="97"/>
    <w:qFormat/>
    <w:uiPriority w:val="99"/>
    <w:rPr>
      <w:rFonts w:ascii="Courier New" w:hAnsi="Courier New" w:eastAsia="宋体" w:cs="Courier New"/>
      <w:sz w:val="20"/>
      <w:szCs w:val="20"/>
    </w:rPr>
  </w:style>
  <w:style w:type="paragraph" w:styleId="39">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paragraph" w:styleId="40">
    <w:name w:val="Title"/>
    <w:basedOn w:val="1"/>
    <w:link w:val="98"/>
    <w:qFormat/>
    <w:uiPriority w:val="0"/>
    <w:pPr>
      <w:spacing w:before="240" w:after="60"/>
      <w:jc w:val="center"/>
      <w:outlineLvl w:val="0"/>
    </w:pPr>
    <w:rPr>
      <w:rFonts w:ascii="Arial" w:hAnsi="Arial" w:eastAsia="宋体" w:cs="Arial"/>
      <w:b/>
      <w:bCs/>
      <w:sz w:val="32"/>
      <w:szCs w:val="32"/>
    </w:rPr>
  </w:style>
  <w:style w:type="character" w:styleId="42">
    <w:name w:val="Strong"/>
    <w:basedOn w:val="41"/>
    <w:qFormat/>
    <w:uiPriority w:val="0"/>
    <w:rPr>
      <w:b/>
      <w:bCs/>
    </w:rPr>
  </w:style>
  <w:style w:type="character" w:styleId="43">
    <w:name w:val="page number"/>
    <w:basedOn w:val="41"/>
    <w:uiPriority w:val="0"/>
    <w:rPr>
      <w:rFonts w:ascii="Times New Roman" w:hAnsi="Times New Roman" w:eastAsia="宋体"/>
      <w:sz w:val="18"/>
    </w:rPr>
  </w:style>
  <w:style w:type="character" w:styleId="44">
    <w:name w:val="Emphasis"/>
    <w:basedOn w:val="41"/>
    <w:qFormat/>
    <w:uiPriority w:val="20"/>
    <w:rPr>
      <w:i/>
      <w:iCs/>
    </w:rPr>
  </w:style>
  <w:style w:type="character" w:styleId="45">
    <w:name w:val="HTML Definition"/>
    <w:basedOn w:val="41"/>
    <w:qFormat/>
    <w:uiPriority w:val="0"/>
    <w:rPr>
      <w:i/>
      <w:iCs/>
    </w:rPr>
  </w:style>
  <w:style w:type="character" w:styleId="46">
    <w:name w:val="HTML Typewriter"/>
    <w:basedOn w:val="41"/>
    <w:uiPriority w:val="0"/>
    <w:rPr>
      <w:rFonts w:ascii="Courier New" w:hAnsi="Courier New"/>
      <w:sz w:val="20"/>
      <w:szCs w:val="20"/>
    </w:rPr>
  </w:style>
  <w:style w:type="character" w:styleId="47">
    <w:name w:val="HTML Acronym"/>
    <w:basedOn w:val="41"/>
    <w:qFormat/>
    <w:uiPriority w:val="0"/>
  </w:style>
  <w:style w:type="character" w:styleId="48">
    <w:name w:val="HTML Variable"/>
    <w:basedOn w:val="41"/>
    <w:qFormat/>
    <w:uiPriority w:val="0"/>
    <w:rPr>
      <w:i/>
      <w:iCs/>
    </w:rPr>
  </w:style>
  <w:style w:type="character" w:styleId="49">
    <w:name w:val="Hyperlink"/>
    <w:qFormat/>
    <w:uiPriority w:val="99"/>
    <w:rPr>
      <w:rFonts w:ascii="Times New Roman" w:hAnsi="Times New Roman" w:eastAsia="宋体"/>
      <w:color w:val="auto"/>
      <w:spacing w:val="0"/>
      <w:w w:val="100"/>
      <w:position w:val="0"/>
      <w:sz w:val="21"/>
      <w:u w:val="none"/>
      <w:vertAlign w:val="baseline"/>
    </w:rPr>
  </w:style>
  <w:style w:type="character" w:styleId="50">
    <w:name w:val="HTML Code"/>
    <w:basedOn w:val="41"/>
    <w:qFormat/>
    <w:uiPriority w:val="0"/>
    <w:rPr>
      <w:rFonts w:ascii="Courier New" w:hAnsi="Courier New"/>
      <w:sz w:val="20"/>
      <w:szCs w:val="20"/>
    </w:rPr>
  </w:style>
  <w:style w:type="character" w:styleId="51">
    <w:name w:val="annotation reference"/>
    <w:basedOn w:val="41"/>
    <w:unhideWhenUsed/>
    <w:uiPriority w:val="99"/>
    <w:rPr>
      <w:sz w:val="21"/>
      <w:szCs w:val="21"/>
    </w:rPr>
  </w:style>
  <w:style w:type="character" w:styleId="52">
    <w:name w:val="HTML Cite"/>
    <w:basedOn w:val="41"/>
    <w:qFormat/>
    <w:uiPriority w:val="0"/>
    <w:rPr>
      <w:i/>
      <w:iCs/>
    </w:rPr>
  </w:style>
  <w:style w:type="character" w:styleId="53">
    <w:name w:val="footnote reference"/>
    <w:basedOn w:val="41"/>
    <w:semiHidden/>
    <w:uiPriority w:val="0"/>
    <w:rPr>
      <w:vertAlign w:val="superscript"/>
    </w:rPr>
  </w:style>
  <w:style w:type="character" w:styleId="54">
    <w:name w:val="HTML Keyboard"/>
    <w:basedOn w:val="41"/>
    <w:uiPriority w:val="0"/>
    <w:rPr>
      <w:rFonts w:ascii="Courier New" w:hAnsi="Courier New"/>
      <w:sz w:val="20"/>
      <w:szCs w:val="20"/>
    </w:rPr>
  </w:style>
  <w:style w:type="character" w:styleId="55">
    <w:name w:val="HTML Sample"/>
    <w:basedOn w:val="41"/>
    <w:qFormat/>
    <w:uiPriority w:val="0"/>
    <w:rPr>
      <w:rFonts w:ascii="Courier New" w:hAnsi="Courier New"/>
    </w:rPr>
  </w:style>
  <w:style w:type="table" w:styleId="57">
    <w:name w:val="Table Grid"/>
    <w:basedOn w:val="5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58">
    <w:name w:val="页眉 Char"/>
    <w:basedOn w:val="41"/>
    <w:link w:val="33"/>
    <w:qFormat/>
    <w:uiPriority w:val="99"/>
    <w:rPr>
      <w:sz w:val="18"/>
      <w:szCs w:val="18"/>
    </w:rPr>
  </w:style>
  <w:style w:type="character" w:customStyle="1" w:styleId="59">
    <w:name w:val="页脚 Char"/>
    <w:basedOn w:val="41"/>
    <w:link w:val="31"/>
    <w:qFormat/>
    <w:uiPriority w:val="0"/>
    <w:rPr>
      <w:sz w:val="18"/>
      <w:szCs w:val="18"/>
    </w:rPr>
  </w:style>
  <w:style w:type="character" w:customStyle="1" w:styleId="60">
    <w:name w:val="标题 1 Char"/>
    <w:basedOn w:val="41"/>
    <w:link w:val="2"/>
    <w:qFormat/>
    <w:uiPriority w:val="0"/>
    <w:rPr>
      <w:b/>
      <w:bCs/>
      <w:kern w:val="44"/>
      <w:sz w:val="44"/>
      <w:szCs w:val="44"/>
    </w:rPr>
  </w:style>
  <w:style w:type="character" w:customStyle="1" w:styleId="61">
    <w:name w:val="标题 2 Char"/>
    <w:basedOn w:val="41"/>
    <w:link w:val="3"/>
    <w:qFormat/>
    <w:uiPriority w:val="0"/>
    <w:rPr>
      <w:rFonts w:asciiTheme="majorHAnsi" w:hAnsiTheme="majorHAnsi" w:eastAsiaTheme="majorEastAsia" w:cstheme="majorBidi"/>
      <w:b/>
      <w:bCs/>
      <w:sz w:val="32"/>
      <w:szCs w:val="32"/>
    </w:rPr>
  </w:style>
  <w:style w:type="character" w:customStyle="1" w:styleId="62">
    <w:name w:val="标题 3 Char"/>
    <w:basedOn w:val="41"/>
    <w:link w:val="4"/>
    <w:qFormat/>
    <w:uiPriority w:val="0"/>
    <w:rPr>
      <w:b/>
      <w:bCs/>
      <w:sz w:val="32"/>
      <w:szCs w:val="32"/>
    </w:rPr>
  </w:style>
  <w:style w:type="character" w:customStyle="1" w:styleId="63">
    <w:name w:val="标题 4 Char"/>
    <w:basedOn w:val="41"/>
    <w:link w:val="5"/>
    <w:qFormat/>
    <w:uiPriority w:val="9"/>
    <w:rPr>
      <w:rFonts w:asciiTheme="majorHAnsi" w:hAnsiTheme="majorHAnsi" w:eastAsiaTheme="majorEastAsia" w:cstheme="majorBidi"/>
      <w:b/>
      <w:bCs/>
      <w:sz w:val="28"/>
      <w:szCs w:val="28"/>
    </w:rPr>
  </w:style>
  <w:style w:type="character" w:customStyle="1" w:styleId="64">
    <w:name w:val="标题 5 Char"/>
    <w:basedOn w:val="41"/>
    <w:link w:val="6"/>
    <w:qFormat/>
    <w:uiPriority w:val="9"/>
    <w:rPr>
      <w:b/>
      <w:bCs/>
      <w:sz w:val="28"/>
      <w:szCs w:val="28"/>
    </w:rPr>
  </w:style>
  <w:style w:type="character" w:customStyle="1" w:styleId="65">
    <w:name w:val="标题 6 Char"/>
    <w:basedOn w:val="41"/>
    <w:link w:val="7"/>
    <w:qFormat/>
    <w:uiPriority w:val="9"/>
    <w:rPr>
      <w:rFonts w:asciiTheme="majorHAnsi" w:hAnsiTheme="majorHAnsi" w:eastAsiaTheme="majorEastAsia" w:cstheme="majorBidi"/>
      <w:b/>
      <w:bCs/>
      <w:sz w:val="24"/>
      <w:szCs w:val="24"/>
    </w:rPr>
  </w:style>
  <w:style w:type="character" w:customStyle="1" w:styleId="66">
    <w:name w:val="标题 7 Char"/>
    <w:basedOn w:val="41"/>
    <w:link w:val="8"/>
    <w:qFormat/>
    <w:uiPriority w:val="9"/>
    <w:rPr>
      <w:b/>
      <w:bCs/>
      <w:sz w:val="24"/>
      <w:szCs w:val="24"/>
    </w:rPr>
  </w:style>
  <w:style w:type="character" w:customStyle="1" w:styleId="67">
    <w:name w:val="标题 8 Char"/>
    <w:basedOn w:val="41"/>
    <w:link w:val="9"/>
    <w:qFormat/>
    <w:uiPriority w:val="9"/>
    <w:rPr>
      <w:rFonts w:asciiTheme="majorHAnsi" w:hAnsiTheme="majorHAnsi" w:eastAsiaTheme="majorEastAsia" w:cstheme="majorBidi"/>
      <w:sz w:val="24"/>
      <w:szCs w:val="24"/>
    </w:rPr>
  </w:style>
  <w:style w:type="character" w:customStyle="1" w:styleId="68">
    <w:name w:val="标题 9 Char"/>
    <w:basedOn w:val="41"/>
    <w:link w:val="10"/>
    <w:qFormat/>
    <w:uiPriority w:val="9"/>
    <w:rPr>
      <w:rFonts w:asciiTheme="majorHAnsi" w:hAnsiTheme="majorHAnsi" w:eastAsiaTheme="majorEastAsia" w:cstheme="majorBidi"/>
      <w:szCs w:val="21"/>
    </w:rPr>
  </w:style>
  <w:style w:type="paragraph" w:customStyle="1" w:styleId="69">
    <w:name w:val="列出段落1"/>
    <w:basedOn w:val="1"/>
    <w:link w:val="78"/>
    <w:qFormat/>
    <w:uiPriority w:val="34"/>
    <w:pPr>
      <w:ind w:firstLine="420" w:firstLineChars="200"/>
    </w:pPr>
  </w:style>
  <w:style w:type="character" w:customStyle="1" w:styleId="70">
    <w:name w:val="批注文字 Char"/>
    <w:basedOn w:val="41"/>
    <w:link w:val="12"/>
    <w:qFormat/>
    <w:uiPriority w:val="99"/>
  </w:style>
  <w:style w:type="character" w:customStyle="1" w:styleId="71">
    <w:name w:val="批注主题 Char"/>
    <w:basedOn w:val="70"/>
    <w:link w:val="11"/>
    <w:semiHidden/>
    <w:qFormat/>
    <w:uiPriority w:val="99"/>
    <w:rPr>
      <w:b/>
      <w:bCs/>
    </w:rPr>
  </w:style>
  <w:style w:type="character" w:customStyle="1" w:styleId="72">
    <w:name w:val="批注框文本 Char"/>
    <w:basedOn w:val="41"/>
    <w:link w:val="30"/>
    <w:semiHidden/>
    <w:qFormat/>
    <w:uiPriority w:val="99"/>
    <w:rPr>
      <w:sz w:val="18"/>
      <w:szCs w:val="18"/>
    </w:rPr>
  </w:style>
  <w:style w:type="character" w:customStyle="1" w:styleId="73">
    <w:name w:val="hao91"/>
    <w:qFormat/>
    <w:uiPriority w:val="0"/>
    <w:rPr>
      <w:sz w:val="18"/>
      <w:szCs w:val="18"/>
    </w:rPr>
  </w:style>
  <w:style w:type="character" w:customStyle="1" w:styleId="74">
    <w:name w:val="题注 Char"/>
    <w:link w:val="21"/>
    <w:qFormat/>
    <w:uiPriority w:val="35"/>
    <w:rPr>
      <w:rFonts w:eastAsia="黑体" w:asciiTheme="majorHAnsi" w:hAnsiTheme="majorHAnsi" w:cstheme="majorBidi"/>
      <w:sz w:val="20"/>
      <w:szCs w:val="20"/>
    </w:rPr>
  </w:style>
  <w:style w:type="paragraph" w:customStyle="1" w:styleId="75">
    <w:name w:val="Dist 正文"/>
    <w:basedOn w:val="1"/>
    <w:link w:val="76"/>
    <w:qFormat/>
    <w:uiPriority w:val="0"/>
    <w:pPr>
      <w:spacing w:line="360" w:lineRule="auto"/>
      <w:ind w:firstLine="440" w:firstLineChars="200"/>
    </w:pPr>
    <w:rPr>
      <w:rFonts w:ascii="宋体" w:hAnsi="宋体" w:eastAsia="宋体" w:cs="Times New Roman"/>
      <w:szCs w:val="24"/>
    </w:rPr>
  </w:style>
  <w:style w:type="character" w:customStyle="1" w:styleId="76">
    <w:name w:val="Dist 正文 Char"/>
    <w:link w:val="75"/>
    <w:qFormat/>
    <w:uiPriority w:val="0"/>
    <w:rPr>
      <w:rFonts w:ascii="宋体" w:hAnsi="宋体" w:eastAsia="宋体" w:cs="Times New Roman"/>
      <w:szCs w:val="24"/>
    </w:rPr>
  </w:style>
  <w:style w:type="character" w:customStyle="1" w:styleId="77">
    <w:name w:val="正文缩进 Char"/>
    <w:link w:val="20"/>
    <w:qFormat/>
    <w:uiPriority w:val="0"/>
    <w:rPr>
      <w:rFonts w:ascii="Times New Roman" w:hAnsi="Times New Roman" w:eastAsia="宋体" w:cs="Times New Roman"/>
      <w:sz w:val="24"/>
      <w:szCs w:val="21"/>
    </w:rPr>
  </w:style>
  <w:style w:type="character" w:customStyle="1" w:styleId="78">
    <w:name w:val="列出段落 字符"/>
    <w:link w:val="69"/>
    <w:qFormat/>
    <w:uiPriority w:val="34"/>
  </w:style>
  <w:style w:type="paragraph" w:customStyle="1" w:styleId="79">
    <w:name w:val="缩进正文"/>
    <w:basedOn w:val="1"/>
    <w:qFormat/>
    <w:uiPriority w:val="0"/>
    <w:pPr>
      <w:spacing w:line="360" w:lineRule="auto"/>
      <w:ind w:firstLine="200" w:firstLineChars="200"/>
    </w:pPr>
    <w:rPr>
      <w:rFonts w:ascii="Calibri" w:hAnsi="Calibri" w:eastAsia="宋体" w:cs="Times New Roman"/>
      <w:sz w:val="24"/>
      <w:szCs w:val="21"/>
    </w:rPr>
  </w:style>
  <w:style w:type="character" w:customStyle="1" w:styleId="80">
    <w:name w:val="正文文本 Char"/>
    <w:basedOn w:val="41"/>
    <w:link w:val="24"/>
    <w:qFormat/>
    <w:uiPriority w:val="99"/>
  </w:style>
  <w:style w:type="paragraph" w:customStyle="1" w:styleId="81">
    <w:name w:val="模板正文"/>
    <w:basedOn w:val="24"/>
    <w:link w:val="82"/>
    <w:qFormat/>
    <w:uiPriority w:val="0"/>
    <w:pPr>
      <w:spacing w:line="560" w:lineRule="exact"/>
      <w:ind w:firstLine="200" w:firstLineChars="200"/>
    </w:pPr>
    <w:rPr>
      <w:rFonts w:ascii="Times New Roman" w:hAnsi="Times New Roman" w:eastAsia="仿宋_GB2312" w:cs="Times New Roman"/>
      <w:color w:val="000000"/>
      <w:sz w:val="32"/>
      <w:szCs w:val="24"/>
    </w:rPr>
  </w:style>
  <w:style w:type="character" w:customStyle="1" w:styleId="82">
    <w:name w:val="模板正文 Char"/>
    <w:link w:val="81"/>
    <w:qFormat/>
    <w:uiPriority w:val="0"/>
    <w:rPr>
      <w:rFonts w:ascii="Times New Roman" w:hAnsi="Times New Roman" w:eastAsia="仿宋_GB2312" w:cs="Times New Roman"/>
      <w:color w:val="000000"/>
      <w:sz w:val="32"/>
      <w:szCs w:val="24"/>
    </w:rPr>
  </w:style>
  <w:style w:type="paragraph" w:customStyle="1" w:styleId="83">
    <w:name w:val="样式3"/>
    <w:basedOn w:val="4"/>
    <w:link w:val="84"/>
    <w:qFormat/>
    <w:uiPriority w:val="0"/>
    <w:pPr>
      <w:spacing w:before="100" w:beforeAutospacing="1" w:after="100" w:afterAutospacing="1" w:line="360" w:lineRule="auto"/>
      <w:jc w:val="left"/>
    </w:pPr>
    <w:rPr>
      <w:rFonts w:ascii="Cambria" w:hAnsi="Cambria" w:eastAsia="宋体" w:cs="Times New Roman"/>
    </w:rPr>
  </w:style>
  <w:style w:type="character" w:customStyle="1" w:styleId="84">
    <w:name w:val="样式3 Char"/>
    <w:basedOn w:val="62"/>
    <w:link w:val="83"/>
    <w:qFormat/>
    <w:uiPriority w:val="0"/>
    <w:rPr>
      <w:rFonts w:ascii="Cambria" w:hAnsi="Cambria" w:eastAsia="宋体" w:cs="Times New Roman"/>
      <w:sz w:val="32"/>
      <w:szCs w:val="32"/>
    </w:rPr>
  </w:style>
  <w:style w:type="paragraph" w:customStyle="1" w:styleId="85">
    <w:name w:val="前言、引言标题"/>
    <w:next w:val="1"/>
    <w:qFormat/>
    <w:uiPriority w:val="0"/>
    <w:pPr>
      <w:numPr>
        <w:ilvl w:val="0"/>
        <w:numId w:val="2"/>
      </w:numPr>
      <w:shd w:val="clear" w:color="FFFFFF" w:fill="FFFFFF"/>
      <w:spacing w:before="640" w:after="560"/>
      <w:jc w:val="center"/>
      <w:outlineLvl w:val="0"/>
    </w:pPr>
    <w:rPr>
      <w:rFonts w:ascii="黑体" w:hAnsi="Times New Roman" w:eastAsia="黑体" w:cs="Times New Roman"/>
      <w:sz w:val="32"/>
      <w:lang w:val="en-US" w:eastAsia="zh-CN" w:bidi="ar-SA"/>
    </w:rPr>
  </w:style>
  <w:style w:type="paragraph" w:customStyle="1" w:styleId="86">
    <w:name w:val="段"/>
    <w:qFormat/>
    <w:uiPriority w:val="0"/>
    <w:pPr>
      <w:autoSpaceDE w:val="0"/>
      <w:autoSpaceDN w:val="0"/>
      <w:ind w:firstLine="200" w:firstLineChars="200"/>
      <w:jc w:val="both"/>
    </w:pPr>
    <w:rPr>
      <w:rFonts w:ascii="宋体" w:hAnsi="Times New Roman" w:eastAsia="宋体" w:cs="Times New Roman"/>
      <w:sz w:val="21"/>
      <w:lang w:val="en-US" w:eastAsia="zh-CN" w:bidi="ar-SA"/>
    </w:rPr>
  </w:style>
  <w:style w:type="paragraph" w:customStyle="1" w:styleId="87">
    <w:name w:val="章标题"/>
    <w:next w:val="86"/>
    <w:qFormat/>
    <w:uiPriority w:val="0"/>
    <w:pPr>
      <w:numPr>
        <w:ilvl w:val="1"/>
        <w:numId w:val="2"/>
      </w:numPr>
      <w:spacing w:beforeLines="50" w:afterLines="50"/>
      <w:jc w:val="both"/>
      <w:outlineLvl w:val="1"/>
    </w:pPr>
    <w:rPr>
      <w:rFonts w:ascii="黑体" w:hAnsi="Times New Roman" w:eastAsia="黑体" w:cs="Times New Roman"/>
      <w:sz w:val="21"/>
      <w:lang w:val="en-US" w:eastAsia="zh-CN" w:bidi="ar-SA"/>
    </w:rPr>
  </w:style>
  <w:style w:type="paragraph" w:customStyle="1" w:styleId="88">
    <w:name w:val="一级条标题"/>
    <w:next w:val="86"/>
    <w:qFormat/>
    <w:uiPriority w:val="0"/>
    <w:pPr>
      <w:numPr>
        <w:ilvl w:val="2"/>
        <w:numId w:val="2"/>
      </w:numPr>
      <w:outlineLvl w:val="2"/>
    </w:pPr>
    <w:rPr>
      <w:rFonts w:ascii="Times New Roman" w:hAnsi="Times New Roman" w:eastAsia="黑体" w:cs="Times New Roman"/>
      <w:sz w:val="21"/>
      <w:lang w:val="en-US" w:eastAsia="zh-CN" w:bidi="ar-SA"/>
    </w:rPr>
  </w:style>
  <w:style w:type="paragraph" w:customStyle="1" w:styleId="89">
    <w:name w:val="二级条标题"/>
    <w:basedOn w:val="88"/>
    <w:next w:val="86"/>
    <w:qFormat/>
    <w:uiPriority w:val="0"/>
    <w:pPr>
      <w:numPr>
        <w:ilvl w:val="3"/>
      </w:numPr>
      <w:outlineLvl w:val="3"/>
    </w:pPr>
  </w:style>
  <w:style w:type="paragraph" w:customStyle="1" w:styleId="90">
    <w:name w:val="列项●（二级）"/>
    <w:qFormat/>
    <w:uiPriority w:val="0"/>
    <w:pPr>
      <w:numPr>
        <w:ilvl w:val="0"/>
        <w:numId w:val="3"/>
      </w:numPr>
      <w:tabs>
        <w:tab w:val="left" w:pos="840"/>
        <w:tab w:val="clear" w:pos="760"/>
      </w:tabs>
      <w:ind w:left="600" w:leftChars="400" w:hanging="200" w:hangingChars="200"/>
      <w:jc w:val="both"/>
    </w:pPr>
    <w:rPr>
      <w:rFonts w:ascii="宋体" w:hAnsi="Times New Roman" w:eastAsia="宋体" w:cs="Times New Roman"/>
      <w:sz w:val="21"/>
      <w:lang w:val="en-US" w:eastAsia="zh-CN" w:bidi="ar-SA"/>
    </w:rPr>
  </w:style>
  <w:style w:type="paragraph" w:customStyle="1" w:styleId="91">
    <w:name w:val="三级条标题"/>
    <w:basedOn w:val="89"/>
    <w:next w:val="86"/>
    <w:qFormat/>
    <w:uiPriority w:val="0"/>
    <w:pPr>
      <w:numPr>
        <w:ilvl w:val="4"/>
      </w:numPr>
      <w:outlineLvl w:val="4"/>
    </w:pPr>
  </w:style>
  <w:style w:type="paragraph" w:customStyle="1" w:styleId="92">
    <w:name w:val="四级条标题"/>
    <w:basedOn w:val="91"/>
    <w:next w:val="86"/>
    <w:qFormat/>
    <w:uiPriority w:val="0"/>
    <w:pPr>
      <w:numPr>
        <w:ilvl w:val="5"/>
      </w:numPr>
      <w:outlineLvl w:val="5"/>
    </w:pPr>
  </w:style>
  <w:style w:type="paragraph" w:customStyle="1" w:styleId="93">
    <w:name w:val="五级条标题"/>
    <w:basedOn w:val="92"/>
    <w:next w:val="86"/>
    <w:qFormat/>
    <w:uiPriority w:val="0"/>
    <w:pPr>
      <w:numPr>
        <w:ilvl w:val="6"/>
      </w:numPr>
      <w:outlineLvl w:val="6"/>
    </w:pPr>
  </w:style>
  <w:style w:type="paragraph" w:customStyle="1" w:styleId="94">
    <w:name w:val="ddddd"/>
    <w:basedOn w:val="1"/>
    <w:qFormat/>
    <w:uiPriority w:val="0"/>
    <w:pPr>
      <w:pageBreakBefore/>
    </w:pPr>
    <w:rPr>
      <w:rFonts w:ascii="Tahoma" w:hAnsi="Tahoma" w:eastAsia="宋体" w:cs="Times New Roman"/>
      <w:sz w:val="24"/>
      <w:szCs w:val="20"/>
    </w:rPr>
  </w:style>
  <w:style w:type="paragraph" w:customStyle="1" w:styleId="95">
    <w:name w:val="五级标题"/>
    <w:basedOn w:val="1"/>
    <w:qFormat/>
    <w:uiPriority w:val="0"/>
    <w:pPr>
      <w:spacing w:line="360" w:lineRule="auto"/>
      <w:outlineLvl w:val="4"/>
    </w:pPr>
    <w:rPr>
      <w:rFonts w:ascii="宋体" w:hAnsi="宋体" w:eastAsia="黑体" w:cs="Times New Roman"/>
      <w:sz w:val="24"/>
      <w:szCs w:val="24"/>
    </w:rPr>
  </w:style>
  <w:style w:type="character" w:customStyle="1" w:styleId="96">
    <w:name w:val="HTML 地址 Char"/>
    <w:basedOn w:val="41"/>
    <w:link w:val="26"/>
    <w:qFormat/>
    <w:uiPriority w:val="0"/>
    <w:rPr>
      <w:rFonts w:ascii="Times New Roman" w:hAnsi="Times New Roman" w:eastAsia="宋体" w:cs="Times New Roman"/>
      <w:i/>
      <w:iCs/>
      <w:szCs w:val="24"/>
    </w:rPr>
  </w:style>
  <w:style w:type="character" w:customStyle="1" w:styleId="97">
    <w:name w:val="HTML 预设格式 Char"/>
    <w:basedOn w:val="41"/>
    <w:link w:val="38"/>
    <w:qFormat/>
    <w:uiPriority w:val="99"/>
    <w:rPr>
      <w:rFonts w:ascii="Courier New" w:hAnsi="Courier New" w:eastAsia="宋体" w:cs="Courier New"/>
      <w:sz w:val="20"/>
      <w:szCs w:val="20"/>
    </w:rPr>
  </w:style>
  <w:style w:type="character" w:customStyle="1" w:styleId="98">
    <w:name w:val="标题 Char"/>
    <w:basedOn w:val="41"/>
    <w:link w:val="40"/>
    <w:qFormat/>
    <w:uiPriority w:val="0"/>
    <w:rPr>
      <w:rFonts w:ascii="Arial" w:hAnsi="Arial" w:eastAsia="宋体" w:cs="Arial"/>
      <w:b/>
      <w:bCs/>
      <w:sz w:val="32"/>
      <w:szCs w:val="32"/>
    </w:rPr>
  </w:style>
  <w:style w:type="paragraph" w:customStyle="1" w:styleId="99">
    <w:name w:val="标准标志"/>
    <w:next w:val="1"/>
    <w:qFormat/>
    <w:uiPriority w:val="0"/>
    <w:pPr>
      <w:framePr w:w="2268" w:h="1392" w:hRule="exact" w:wrap="around" w:vAnchor="margin" w:hAnchor="margin" w:x="6748" w:y="171" w:anchorLock="1"/>
      <w:shd w:val="solid" w:color="FFFFFF" w:fill="FFFFFF"/>
      <w:spacing w:line="0" w:lineRule="atLeast"/>
      <w:jc w:val="right"/>
    </w:pPr>
    <w:rPr>
      <w:rFonts w:ascii="Times New Roman" w:hAnsi="Times New Roman" w:eastAsia="宋体" w:cs="Times New Roman"/>
      <w:b/>
      <w:w w:val="130"/>
      <w:sz w:val="96"/>
      <w:lang w:val="en-US" w:eastAsia="zh-CN" w:bidi="ar-SA"/>
    </w:rPr>
  </w:style>
  <w:style w:type="paragraph" w:customStyle="1" w:styleId="100">
    <w:name w:val="标准称谓"/>
    <w:next w:val="1"/>
    <w:qFormat/>
    <w:uiPriority w:val="0"/>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hAnsi="Times New Roman" w:eastAsia="宋体" w:cs="Times New Roman"/>
      <w:b/>
      <w:bCs/>
      <w:spacing w:val="20"/>
      <w:w w:val="148"/>
      <w:sz w:val="52"/>
      <w:lang w:val="en-US" w:eastAsia="zh-CN" w:bidi="ar-SA"/>
    </w:rPr>
  </w:style>
  <w:style w:type="paragraph" w:customStyle="1" w:styleId="101">
    <w:name w:val="标准书脚_偶数页"/>
    <w:qFormat/>
    <w:uiPriority w:val="0"/>
    <w:pPr>
      <w:spacing w:before="120"/>
    </w:pPr>
    <w:rPr>
      <w:rFonts w:ascii="Times New Roman" w:hAnsi="Times New Roman" w:eastAsia="宋体" w:cs="Times New Roman"/>
      <w:sz w:val="18"/>
      <w:lang w:val="en-US" w:eastAsia="zh-CN" w:bidi="ar-SA"/>
    </w:rPr>
  </w:style>
  <w:style w:type="paragraph" w:customStyle="1" w:styleId="102">
    <w:name w:val="标准书脚_奇数页"/>
    <w:qFormat/>
    <w:uiPriority w:val="0"/>
    <w:pPr>
      <w:spacing w:before="120"/>
      <w:jc w:val="right"/>
    </w:pPr>
    <w:rPr>
      <w:rFonts w:ascii="Times New Roman" w:hAnsi="Times New Roman" w:eastAsia="宋体" w:cs="Times New Roman"/>
      <w:sz w:val="18"/>
      <w:lang w:val="en-US" w:eastAsia="zh-CN" w:bidi="ar-SA"/>
    </w:rPr>
  </w:style>
  <w:style w:type="paragraph" w:customStyle="1" w:styleId="103">
    <w:name w:val="标准书眉_奇数页"/>
    <w:next w:val="1"/>
    <w:qFormat/>
    <w:uiPriority w:val="0"/>
    <w:pPr>
      <w:tabs>
        <w:tab w:val="center" w:pos="4154"/>
        <w:tab w:val="right" w:pos="8306"/>
      </w:tabs>
      <w:spacing w:after="120"/>
      <w:jc w:val="right"/>
    </w:pPr>
    <w:rPr>
      <w:rFonts w:ascii="Times New Roman" w:hAnsi="Times New Roman" w:eastAsia="宋体" w:cs="Times New Roman"/>
      <w:sz w:val="21"/>
      <w:lang w:val="en-US" w:eastAsia="zh-CN" w:bidi="ar-SA"/>
    </w:rPr>
  </w:style>
  <w:style w:type="paragraph" w:customStyle="1" w:styleId="104">
    <w:name w:val="标准书眉_偶数页"/>
    <w:basedOn w:val="103"/>
    <w:next w:val="1"/>
    <w:qFormat/>
    <w:uiPriority w:val="0"/>
    <w:pPr>
      <w:jc w:val="left"/>
    </w:pPr>
  </w:style>
  <w:style w:type="paragraph" w:customStyle="1" w:styleId="105">
    <w:name w:val="标准书眉一"/>
    <w:qFormat/>
    <w:uiPriority w:val="0"/>
    <w:pPr>
      <w:jc w:val="both"/>
    </w:pPr>
    <w:rPr>
      <w:rFonts w:ascii="Times New Roman" w:hAnsi="Times New Roman" w:eastAsia="宋体" w:cs="Times New Roman"/>
      <w:lang w:val="en-US" w:eastAsia="zh-CN" w:bidi="ar-SA"/>
    </w:rPr>
  </w:style>
  <w:style w:type="paragraph" w:customStyle="1" w:styleId="106">
    <w:name w:val="参考文献、索引标题"/>
    <w:basedOn w:val="85"/>
    <w:next w:val="1"/>
    <w:qFormat/>
    <w:uiPriority w:val="0"/>
    <w:pPr>
      <w:numPr>
        <w:numId w:val="0"/>
      </w:numPr>
      <w:spacing w:after="200"/>
    </w:pPr>
    <w:rPr>
      <w:sz w:val="21"/>
    </w:rPr>
  </w:style>
  <w:style w:type="character" w:customStyle="1" w:styleId="107">
    <w:name w:val="发布"/>
    <w:basedOn w:val="41"/>
    <w:qFormat/>
    <w:uiPriority w:val="0"/>
    <w:rPr>
      <w:rFonts w:ascii="黑体" w:eastAsia="黑体"/>
      <w:spacing w:val="22"/>
      <w:w w:val="100"/>
      <w:position w:val="3"/>
      <w:sz w:val="28"/>
    </w:rPr>
  </w:style>
  <w:style w:type="paragraph" w:customStyle="1" w:styleId="108">
    <w:name w:val="发布部门"/>
    <w:next w:val="86"/>
    <w:qFormat/>
    <w:uiPriority w:val="0"/>
    <w:pPr>
      <w:framePr w:w="7433" w:h="585" w:hRule="exact" w:hSpace="180" w:vSpace="180" w:wrap="around" w:vAnchor="margin" w:hAnchor="margin" w:xAlign="center" w:y="14401" w:anchorLock="1"/>
      <w:jc w:val="center"/>
    </w:pPr>
    <w:rPr>
      <w:rFonts w:ascii="宋体" w:hAnsi="Times New Roman" w:eastAsia="宋体" w:cs="Times New Roman"/>
      <w:b/>
      <w:spacing w:val="20"/>
      <w:w w:val="135"/>
      <w:sz w:val="36"/>
      <w:lang w:val="en-US" w:eastAsia="zh-CN" w:bidi="ar-SA"/>
    </w:rPr>
  </w:style>
  <w:style w:type="paragraph" w:customStyle="1" w:styleId="109">
    <w:name w:val="发布日期"/>
    <w:qFormat/>
    <w:uiPriority w:val="0"/>
    <w:pPr>
      <w:framePr w:w="4000" w:h="473" w:hRule="exact" w:hSpace="180" w:vSpace="180" w:wrap="around" w:vAnchor="margin" w:hAnchor="margin" w:y="13511" w:anchorLock="1"/>
    </w:pPr>
    <w:rPr>
      <w:rFonts w:ascii="Times New Roman" w:hAnsi="Times New Roman" w:eastAsia="黑体" w:cs="Times New Roman"/>
      <w:sz w:val="28"/>
      <w:lang w:val="en-US" w:eastAsia="zh-CN" w:bidi="ar-SA"/>
    </w:rPr>
  </w:style>
  <w:style w:type="paragraph" w:customStyle="1" w:styleId="110">
    <w:name w:val="封面标准号1"/>
    <w:qFormat/>
    <w:uiPriority w:val="0"/>
    <w:pPr>
      <w:widowControl w:val="0"/>
      <w:kinsoku w:val="0"/>
      <w:overflowPunct w:val="0"/>
      <w:autoSpaceDE w:val="0"/>
      <w:autoSpaceDN w:val="0"/>
      <w:spacing w:before="308"/>
      <w:jc w:val="right"/>
      <w:textAlignment w:val="center"/>
    </w:pPr>
    <w:rPr>
      <w:rFonts w:ascii="Times New Roman" w:hAnsi="Times New Roman" w:eastAsia="宋体" w:cs="Times New Roman"/>
      <w:sz w:val="28"/>
      <w:lang w:val="en-US" w:eastAsia="zh-CN" w:bidi="ar-SA"/>
    </w:rPr>
  </w:style>
  <w:style w:type="paragraph" w:customStyle="1" w:styleId="111">
    <w:name w:val="封面标准号2"/>
    <w:basedOn w:val="110"/>
    <w:qFormat/>
    <w:uiPriority w:val="0"/>
    <w:pPr>
      <w:framePr w:w="9138" w:h="1244" w:hRule="exact" w:wrap="around" w:vAnchor="page" w:hAnchor="margin" w:y="2908"/>
      <w:adjustRightInd w:val="0"/>
      <w:spacing w:before="357" w:line="280" w:lineRule="exact"/>
    </w:pPr>
  </w:style>
  <w:style w:type="paragraph" w:customStyle="1" w:styleId="112">
    <w:name w:val="封面标准代替信息"/>
    <w:basedOn w:val="111"/>
    <w:qFormat/>
    <w:uiPriority w:val="0"/>
    <w:pPr>
      <w:framePr/>
      <w:spacing w:before="57"/>
    </w:pPr>
    <w:rPr>
      <w:rFonts w:ascii="宋体"/>
      <w:sz w:val="21"/>
    </w:rPr>
  </w:style>
  <w:style w:type="paragraph" w:customStyle="1" w:styleId="113">
    <w:name w:val="封面标准名称"/>
    <w:qFormat/>
    <w:uiPriority w:val="0"/>
    <w:pPr>
      <w:framePr w:w="9638" w:h="6917" w:hRule="exact" w:wrap="around" w:vAnchor="margin" w:hAnchor="margin" w:xAlign="center" w:y="5955" w:anchorLock="1"/>
      <w:widowControl w:val="0"/>
      <w:spacing w:line="680" w:lineRule="exact"/>
      <w:jc w:val="center"/>
      <w:textAlignment w:val="center"/>
    </w:pPr>
    <w:rPr>
      <w:rFonts w:ascii="黑体" w:hAnsi="Times New Roman" w:eastAsia="黑体" w:cs="Times New Roman"/>
      <w:sz w:val="52"/>
      <w:lang w:val="en-US" w:eastAsia="zh-CN" w:bidi="ar-SA"/>
    </w:rPr>
  </w:style>
  <w:style w:type="paragraph" w:customStyle="1" w:styleId="114">
    <w:name w:val="封面标准文稿编辑信息"/>
    <w:qFormat/>
    <w:uiPriority w:val="0"/>
    <w:pPr>
      <w:spacing w:before="180" w:line="180" w:lineRule="exact"/>
      <w:jc w:val="center"/>
    </w:pPr>
    <w:rPr>
      <w:rFonts w:ascii="宋体" w:hAnsi="Times New Roman" w:eastAsia="宋体" w:cs="Times New Roman"/>
      <w:sz w:val="21"/>
      <w:lang w:val="en-US" w:eastAsia="zh-CN" w:bidi="ar-SA"/>
    </w:rPr>
  </w:style>
  <w:style w:type="paragraph" w:customStyle="1" w:styleId="115">
    <w:name w:val="封面标准文稿类别"/>
    <w:qFormat/>
    <w:uiPriority w:val="0"/>
    <w:pPr>
      <w:spacing w:before="440" w:line="400" w:lineRule="exact"/>
      <w:jc w:val="center"/>
    </w:pPr>
    <w:rPr>
      <w:rFonts w:ascii="宋体" w:hAnsi="Times New Roman" w:eastAsia="宋体" w:cs="Times New Roman"/>
      <w:sz w:val="24"/>
      <w:lang w:val="en-US" w:eastAsia="zh-CN" w:bidi="ar-SA"/>
    </w:rPr>
  </w:style>
  <w:style w:type="paragraph" w:customStyle="1" w:styleId="116">
    <w:name w:val="封面标准英文名称"/>
    <w:qFormat/>
    <w:uiPriority w:val="0"/>
    <w:pPr>
      <w:widowControl w:val="0"/>
      <w:spacing w:before="370" w:line="400" w:lineRule="exact"/>
      <w:jc w:val="center"/>
    </w:pPr>
    <w:rPr>
      <w:rFonts w:ascii="Times New Roman" w:hAnsi="Times New Roman" w:eastAsia="宋体" w:cs="Times New Roman"/>
      <w:sz w:val="28"/>
      <w:lang w:val="en-US" w:eastAsia="zh-CN" w:bidi="ar-SA"/>
    </w:rPr>
  </w:style>
  <w:style w:type="paragraph" w:customStyle="1" w:styleId="117">
    <w:name w:val="封面一致性程度标识"/>
    <w:qFormat/>
    <w:uiPriority w:val="0"/>
    <w:pPr>
      <w:spacing w:before="440" w:line="400" w:lineRule="exact"/>
      <w:jc w:val="center"/>
    </w:pPr>
    <w:rPr>
      <w:rFonts w:ascii="宋体" w:hAnsi="Times New Roman" w:eastAsia="宋体" w:cs="Times New Roman"/>
      <w:sz w:val="28"/>
      <w:lang w:val="en-US" w:eastAsia="zh-CN" w:bidi="ar-SA"/>
    </w:rPr>
  </w:style>
  <w:style w:type="paragraph" w:customStyle="1" w:styleId="118">
    <w:name w:val="封面正文"/>
    <w:qFormat/>
    <w:uiPriority w:val="0"/>
    <w:pPr>
      <w:jc w:val="both"/>
    </w:pPr>
    <w:rPr>
      <w:rFonts w:ascii="Times New Roman" w:hAnsi="Times New Roman" w:eastAsia="宋体" w:cs="Times New Roman"/>
      <w:lang w:val="en-US" w:eastAsia="zh-CN" w:bidi="ar-SA"/>
    </w:rPr>
  </w:style>
  <w:style w:type="paragraph" w:customStyle="1" w:styleId="119">
    <w:name w:val="附录标识"/>
    <w:basedOn w:val="85"/>
    <w:qFormat/>
    <w:uiPriority w:val="0"/>
    <w:pPr>
      <w:numPr>
        <w:ilvl w:val="0"/>
        <w:numId w:val="4"/>
      </w:numPr>
      <w:tabs>
        <w:tab w:val="left" w:pos="6405"/>
      </w:tabs>
      <w:spacing w:after="200"/>
    </w:pPr>
    <w:rPr>
      <w:sz w:val="21"/>
    </w:rPr>
  </w:style>
  <w:style w:type="paragraph" w:customStyle="1" w:styleId="120">
    <w:name w:val="附录表标题"/>
    <w:next w:val="86"/>
    <w:qFormat/>
    <w:uiPriority w:val="0"/>
    <w:pPr>
      <w:numPr>
        <w:ilvl w:val="0"/>
        <w:numId w:val="5"/>
      </w:numPr>
      <w:jc w:val="center"/>
      <w:textAlignment w:val="baseline"/>
    </w:pPr>
    <w:rPr>
      <w:rFonts w:ascii="黑体" w:hAnsi="Times New Roman" w:eastAsia="黑体" w:cs="Times New Roman"/>
      <w:kern w:val="21"/>
      <w:sz w:val="21"/>
      <w:lang w:val="en-US" w:eastAsia="zh-CN" w:bidi="ar-SA"/>
    </w:rPr>
  </w:style>
  <w:style w:type="paragraph" w:customStyle="1" w:styleId="121">
    <w:name w:val="附录章标题"/>
    <w:next w:val="86"/>
    <w:qFormat/>
    <w:uiPriority w:val="0"/>
    <w:pPr>
      <w:numPr>
        <w:ilvl w:val="1"/>
        <w:numId w:val="4"/>
      </w:numPr>
      <w:wordWrap w:val="0"/>
      <w:overflowPunct w:val="0"/>
      <w:autoSpaceDE w:val="0"/>
      <w:spacing w:beforeLines="50" w:afterLines="50"/>
      <w:jc w:val="both"/>
      <w:textAlignment w:val="baseline"/>
      <w:outlineLvl w:val="1"/>
    </w:pPr>
    <w:rPr>
      <w:rFonts w:ascii="黑体" w:hAnsi="Times New Roman" w:eastAsia="黑体" w:cs="Times New Roman"/>
      <w:kern w:val="21"/>
      <w:sz w:val="21"/>
      <w:lang w:val="en-US" w:eastAsia="zh-CN" w:bidi="ar-SA"/>
    </w:rPr>
  </w:style>
  <w:style w:type="paragraph" w:customStyle="1" w:styleId="122">
    <w:name w:val="附录一级条标题"/>
    <w:basedOn w:val="121"/>
    <w:next w:val="86"/>
    <w:qFormat/>
    <w:uiPriority w:val="0"/>
    <w:pPr>
      <w:numPr>
        <w:ilvl w:val="2"/>
      </w:numPr>
      <w:autoSpaceDN w:val="0"/>
      <w:spacing w:beforeLines="0" w:afterLines="0"/>
      <w:outlineLvl w:val="2"/>
    </w:pPr>
  </w:style>
  <w:style w:type="paragraph" w:customStyle="1" w:styleId="123">
    <w:name w:val="附录二级条标题"/>
    <w:basedOn w:val="122"/>
    <w:next w:val="86"/>
    <w:qFormat/>
    <w:uiPriority w:val="0"/>
    <w:pPr>
      <w:numPr>
        <w:ilvl w:val="3"/>
      </w:numPr>
      <w:outlineLvl w:val="3"/>
    </w:pPr>
  </w:style>
  <w:style w:type="paragraph" w:customStyle="1" w:styleId="124">
    <w:name w:val="附录三级条标题"/>
    <w:basedOn w:val="123"/>
    <w:next w:val="86"/>
    <w:qFormat/>
    <w:uiPriority w:val="0"/>
    <w:pPr>
      <w:numPr>
        <w:ilvl w:val="4"/>
      </w:numPr>
      <w:outlineLvl w:val="4"/>
    </w:pPr>
  </w:style>
  <w:style w:type="paragraph" w:customStyle="1" w:styleId="125">
    <w:name w:val="附录四级条标题"/>
    <w:basedOn w:val="124"/>
    <w:next w:val="86"/>
    <w:qFormat/>
    <w:uiPriority w:val="0"/>
    <w:pPr>
      <w:numPr>
        <w:ilvl w:val="5"/>
      </w:numPr>
      <w:outlineLvl w:val="5"/>
    </w:pPr>
  </w:style>
  <w:style w:type="paragraph" w:customStyle="1" w:styleId="126">
    <w:name w:val="附录图标题"/>
    <w:next w:val="86"/>
    <w:qFormat/>
    <w:uiPriority w:val="0"/>
    <w:pPr>
      <w:numPr>
        <w:ilvl w:val="0"/>
        <w:numId w:val="6"/>
      </w:numPr>
      <w:jc w:val="center"/>
    </w:pPr>
    <w:rPr>
      <w:rFonts w:ascii="黑体" w:hAnsi="Times New Roman" w:eastAsia="黑体" w:cs="Times New Roman"/>
      <w:sz w:val="21"/>
      <w:lang w:val="en-US" w:eastAsia="zh-CN" w:bidi="ar-SA"/>
    </w:rPr>
  </w:style>
  <w:style w:type="paragraph" w:customStyle="1" w:styleId="127">
    <w:name w:val="附录五级条标题"/>
    <w:basedOn w:val="125"/>
    <w:next w:val="86"/>
    <w:qFormat/>
    <w:uiPriority w:val="0"/>
    <w:pPr>
      <w:numPr>
        <w:ilvl w:val="6"/>
      </w:numPr>
      <w:outlineLvl w:val="6"/>
    </w:pPr>
  </w:style>
  <w:style w:type="character" w:customStyle="1" w:styleId="128">
    <w:name w:val="个人答复风格"/>
    <w:basedOn w:val="41"/>
    <w:qFormat/>
    <w:uiPriority w:val="0"/>
    <w:rPr>
      <w:rFonts w:ascii="Arial" w:hAnsi="Arial" w:eastAsia="宋体" w:cs="Arial"/>
      <w:color w:val="auto"/>
      <w:sz w:val="20"/>
    </w:rPr>
  </w:style>
  <w:style w:type="character" w:customStyle="1" w:styleId="129">
    <w:name w:val="个人撰写风格"/>
    <w:basedOn w:val="41"/>
    <w:qFormat/>
    <w:uiPriority w:val="0"/>
    <w:rPr>
      <w:rFonts w:ascii="Arial" w:hAnsi="Arial" w:eastAsia="宋体" w:cs="Arial"/>
      <w:color w:val="auto"/>
      <w:sz w:val="20"/>
    </w:rPr>
  </w:style>
  <w:style w:type="character" w:customStyle="1" w:styleId="130">
    <w:name w:val="脚注文本 Char"/>
    <w:basedOn w:val="41"/>
    <w:link w:val="34"/>
    <w:semiHidden/>
    <w:qFormat/>
    <w:uiPriority w:val="0"/>
    <w:rPr>
      <w:rFonts w:ascii="Times New Roman" w:hAnsi="Times New Roman" w:eastAsia="宋体" w:cs="Times New Roman"/>
      <w:sz w:val="18"/>
      <w:szCs w:val="18"/>
    </w:rPr>
  </w:style>
  <w:style w:type="paragraph" w:customStyle="1" w:styleId="131">
    <w:name w:val="列项——（一级）"/>
    <w:qFormat/>
    <w:uiPriority w:val="0"/>
    <w:pPr>
      <w:widowControl w:val="0"/>
      <w:numPr>
        <w:ilvl w:val="0"/>
        <w:numId w:val="7"/>
      </w:numPr>
      <w:tabs>
        <w:tab w:val="left" w:pos="854"/>
        <w:tab w:val="clear" w:pos="1140"/>
      </w:tabs>
      <w:ind w:left="200" w:leftChars="200" w:hanging="200" w:hangingChars="200"/>
      <w:jc w:val="both"/>
    </w:pPr>
    <w:rPr>
      <w:rFonts w:ascii="宋体" w:hAnsi="Times New Roman" w:eastAsia="宋体" w:cs="Times New Roman"/>
      <w:sz w:val="21"/>
      <w:lang w:val="en-US" w:eastAsia="zh-CN" w:bidi="ar-SA"/>
    </w:rPr>
  </w:style>
  <w:style w:type="paragraph" w:customStyle="1" w:styleId="132">
    <w:name w:val="目次、标准名称标题"/>
    <w:basedOn w:val="85"/>
    <w:next w:val="86"/>
    <w:qFormat/>
    <w:uiPriority w:val="0"/>
    <w:pPr>
      <w:numPr>
        <w:numId w:val="0"/>
      </w:numPr>
      <w:spacing w:line="460" w:lineRule="exact"/>
      <w:ind w:left="432" w:hanging="432"/>
    </w:pPr>
  </w:style>
  <w:style w:type="paragraph" w:customStyle="1" w:styleId="133">
    <w:name w:val="目次、索引正文"/>
    <w:qFormat/>
    <w:uiPriority w:val="0"/>
    <w:pPr>
      <w:spacing w:line="320" w:lineRule="exact"/>
      <w:jc w:val="both"/>
    </w:pPr>
    <w:rPr>
      <w:rFonts w:ascii="宋体" w:hAnsi="Times New Roman" w:eastAsia="宋体" w:cs="Times New Roman"/>
      <w:sz w:val="21"/>
      <w:lang w:val="en-US" w:eastAsia="zh-CN" w:bidi="ar-SA"/>
    </w:rPr>
  </w:style>
  <w:style w:type="paragraph" w:customStyle="1" w:styleId="134">
    <w:name w:val="其他标准称谓"/>
    <w:qFormat/>
    <w:uiPriority w:val="0"/>
    <w:pPr>
      <w:spacing w:line="0" w:lineRule="atLeast"/>
      <w:jc w:val="distribute"/>
    </w:pPr>
    <w:rPr>
      <w:rFonts w:ascii="黑体" w:hAnsi="宋体" w:eastAsia="黑体" w:cs="Times New Roman"/>
      <w:sz w:val="52"/>
      <w:lang w:val="en-US" w:eastAsia="zh-CN" w:bidi="ar-SA"/>
    </w:rPr>
  </w:style>
  <w:style w:type="paragraph" w:customStyle="1" w:styleId="135">
    <w:name w:val="其他发布部门"/>
    <w:basedOn w:val="108"/>
    <w:qFormat/>
    <w:uiPriority w:val="0"/>
    <w:pPr>
      <w:framePr/>
      <w:spacing w:line="0" w:lineRule="atLeast"/>
    </w:pPr>
    <w:rPr>
      <w:rFonts w:ascii="黑体" w:eastAsia="黑体"/>
      <w:b w:val="0"/>
    </w:rPr>
  </w:style>
  <w:style w:type="paragraph" w:customStyle="1" w:styleId="136">
    <w:name w:val="实施日期"/>
    <w:basedOn w:val="109"/>
    <w:qFormat/>
    <w:uiPriority w:val="0"/>
    <w:pPr>
      <w:framePr w:hSpace="0" w:xAlign="right"/>
      <w:jc w:val="right"/>
    </w:pPr>
  </w:style>
  <w:style w:type="paragraph" w:customStyle="1" w:styleId="137">
    <w:name w:val="示例"/>
    <w:next w:val="86"/>
    <w:qFormat/>
    <w:uiPriority w:val="0"/>
    <w:pPr>
      <w:numPr>
        <w:ilvl w:val="0"/>
        <w:numId w:val="8"/>
      </w:numPr>
      <w:tabs>
        <w:tab w:val="left" w:pos="816"/>
        <w:tab w:val="clear" w:pos="1120"/>
      </w:tabs>
      <w:ind w:firstLine="419" w:firstLineChars="233"/>
      <w:jc w:val="both"/>
    </w:pPr>
    <w:rPr>
      <w:rFonts w:ascii="宋体" w:hAnsi="Times New Roman" w:eastAsia="宋体" w:cs="Times New Roman"/>
      <w:sz w:val="18"/>
      <w:lang w:val="en-US" w:eastAsia="zh-CN" w:bidi="ar-SA"/>
    </w:rPr>
  </w:style>
  <w:style w:type="paragraph" w:customStyle="1" w:styleId="138">
    <w:name w:val="数字编号列项（二级）"/>
    <w:qFormat/>
    <w:uiPriority w:val="0"/>
    <w:pPr>
      <w:ind w:left="1260" w:leftChars="400" w:hanging="420" w:hangingChars="200"/>
      <w:jc w:val="both"/>
    </w:pPr>
    <w:rPr>
      <w:rFonts w:ascii="宋体" w:hAnsi="Times New Roman" w:eastAsia="宋体" w:cs="Times New Roman"/>
      <w:sz w:val="21"/>
      <w:lang w:val="en-US" w:eastAsia="zh-CN" w:bidi="ar-SA"/>
    </w:rPr>
  </w:style>
  <w:style w:type="paragraph" w:customStyle="1" w:styleId="139">
    <w:name w:val="条文脚注"/>
    <w:basedOn w:val="34"/>
    <w:qFormat/>
    <w:uiPriority w:val="0"/>
    <w:pPr>
      <w:ind w:left="780" w:leftChars="200" w:hanging="360" w:hangingChars="200"/>
      <w:jc w:val="both"/>
    </w:pPr>
    <w:rPr>
      <w:rFonts w:ascii="宋体"/>
    </w:rPr>
  </w:style>
  <w:style w:type="paragraph" w:customStyle="1" w:styleId="140">
    <w:name w:val="图表脚注"/>
    <w:next w:val="86"/>
    <w:qFormat/>
    <w:uiPriority w:val="0"/>
    <w:pPr>
      <w:ind w:left="300" w:leftChars="200" w:hanging="100" w:hangingChars="100"/>
      <w:jc w:val="both"/>
    </w:pPr>
    <w:rPr>
      <w:rFonts w:ascii="宋体" w:hAnsi="Times New Roman" w:eastAsia="宋体" w:cs="Times New Roman"/>
      <w:sz w:val="18"/>
      <w:lang w:val="en-US" w:eastAsia="zh-CN" w:bidi="ar-SA"/>
    </w:rPr>
  </w:style>
  <w:style w:type="paragraph" w:customStyle="1" w:styleId="141">
    <w:name w:val="文献分类号"/>
    <w:qFormat/>
    <w:uiPriority w:val="0"/>
    <w:pPr>
      <w:framePr w:hSpace="180" w:vSpace="180" w:wrap="around" w:vAnchor="margin" w:hAnchor="margin" w:y="1" w:anchorLock="1"/>
      <w:widowControl w:val="0"/>
      <w:textAlignment w:val="center"/>
    </w:pPr>
    <w:rPr>
      <w:rFonts w:ascii="Times New Roman" w:hAnsi="Times New Roman" w:eastAsia="黑体" w:cs="Times New Roman"/>
      <w:sz w:val="21"/>
      <w:lang w:val="en-US" w:eastAsia="zh-CN" w:bidi="ar-SA"/>
    </w:rPr>
  </w:style>
  <w:style w:type="paragraph" w:customStyle="1" w:styleId="142">
    <w:name w:val="二级无标题条"/>
    <w:basedOn w:val="1"/>
    <w:qFormat/>
    <w:uiPriority w:val="0"/>
    <w:pPr>
      <w:widowControl/>
      <w:jc w:val="left"/>
    </w:pPr>
    <w:rPr>
      <w:rFonts w:ascii="Times New Roman" w:hAnsi="Times New Roman" w:eastAsia="宋体" w:cs="Times New Roman"/>
      <w:kern w:val="0"/>
      <w:sz w:val="24"/>
      <w:szCs w:val="24"/>
    </w:rPr>
  </w:style>
  <w:style w:type="paragraph" w:customStyle="1" w:styleId="143">
    <w:name w:val="正文表标题"/>
    <w:next w:val="86"/>
    <w:qFormat/>
    <w:uiPriority w:val="0"/>
    <w:pPr>
      <w:numPr>
        <w:ilvl w:val="0"/>
        <w:numId w:val="9"/>
      </w:numPr>
      <w:jc w:val="center"/>
    </w:pPr>
    <w:rPr>
      <w:rFonts w:ascii="黑体" w:hAnsi="Times New Roman" w:eastAsia="黑体" w:cs="Times New Roman"/>
      <w:sz w:val="21"/>
      <w:lang w:val="en-US" w:eastAsia="zh-CN" w:bidi="ar-SA"/>
    </w:rPr>
  </w:style>
  <w:style w:type="paragraph" w:customStyle="1" w:styleId="144">
    <w:name w:val="正文图标题"/>
    <w:next w:val="86"/>
    <w:qFormat/>
    <w:uiPriority w:val="0"/>
    <w:pPr>
      <w:numPr>
        <w:ilvl w:val="0"/>
        <w:numId w:val="10"/>
      </w:numPr>
      <w:jc w:val="center"/>
    </w:pPr>
    <w:rPr>
      <w:rFonts w:ascii="黑体" w:hAnsi="Times New Roman" w:eastAsia="黑体" w:cs="Times New Roman"/>
      <w:sz w:val="21"/>
      <w:lang w:val="en-US" w:eastAsia="zh-CN" w:bidi="ar-SA"/>
    </w:rPr>
  </w:style>
  <w:style w:type="paragraph" w:customStyle="1" w:styleId="145">
    <w:name w:val="注："/>
    <w:next w:val="86"/>
    <w:uiPriority w:val="0"/>
    <w:pPr>
      <w:widowControl w:val="0"/>
      <w:numPr>
        <w:ilvl w:val="0"/>
        <w:numId w:val="11"/>
      </w:numPr>
      <w:autoSpaceDE w:val="0"/>
      <w:autoSpaceDN w:val="0"/>
      <w:jc w:val="both"/>
    </w:pPr>
    <w:rPr>
      <w:rFonts w:ascii="宋体" w:hAnsi="Times New Roman" w:eastAsia="宋体" w:cs="Times New Roman"/>
      <w:sz w:val="18"/>
      <w:lang w:val="en-US" w:eastAsia="zh-CN" w:bidi="ar-SA"/>
    </w:rPr>
  </w:style>
  <w:style w:type="paragraph" w:customStyle="1" w:styleId="146">
    <w:name w:val="注×："/>
    <w:uiPriority w:val="0"/>
    <w:pPr>
      <w:widowControl w:val="0"/>
      <w:numPr>
        <w:ilvl w:val="0"/>
        <w:numId w:val="12"/>
      </w:numPr>
      <w:tabs>
        <w:tab w:val="left" w:pos="630"/>
        <w:tab w:val="clear" w:pos="920"/>
      </w:tabs>
      <w:autoSpaceDE w:val="0"/>
      <w:autoSpaceDN w:val="0"/>
      <w:jc w:val="both"/>
    </w:pPr>
    <w:rPr>
      <w:rFonts w:ascii="宋体" w:hAnsi="Times New Roman" w:eastAsia="宋体" w:cs="Times New Roman"/>
      <w:sz w:val="18"/>
      <w:lang w:val="en-US" w:eastAsia="zh-CN" w:bidi="ar-SA"/>
    </w:rPr>
  </w:style>
  <w:style w:type="paragraph" w:customStyle="1" w:styleId="147">
    <w:name w:val="字母编号列项（一级）"/>
    <w:uiPriority w:val="0"/>
    <w:pPr>
      <w:ind w:left="840" w:leftChars="200" w:hanging="420" w:hangingChars="200"/>
      <w:jc w:val="both"/>
    </w:pPr>
    <w:rPr>
      <w:rFonts w:ascii="宋体" w:hAnsi="Times New Roman" w:eastAsia="宋体" w:cs="Times New Roman"/>
      <w:sz w:val="21"/>
      <w:lang w:val="en-US" w:eastAsia="zh-CN" w:bidi="ar-SA"/>
    </w:rPr>
  </w:style>
  <w:style w:type="paragraph" w:customStyle="1" w:styleId="148">
    <w:name w:val="列项——"/>
    <w:uiPriority w:val="0"/>
    <w:pPr>
      <w:widowControl w:val="0"/>
      <w:tabs>
        <w:tab w:val="left" w:pos="360"/>
      </w:tabs>
      <w:jc w:val="both"/>
    </w:pPr>
    <w:rPr>
      <w:rFonts w:ascii="宋体" w:hAnsi="Times New Roman" w:eastAsia="宋体" w:cs="Times New Roman"/>
      <w:sz w:val="21"/>
      <w:lang w:val="en-US" w:eastAsia="zh-CN" w:bidi="ar-SA"/>
    </w:rPr>
  </w:style>
  <w:style w:type="paragraph" w:customStyle="1" w:styleId="149">
    <w:name w:val="列项◆（三级）"/>
    <w:uiPriority w:val="0"/>
    <w:pPr>
      <w:numPr>
        <w:ilvl w:val="0"/>
        <w:numId w:val="13"/>
      </w:numPr>
      <w:ind w:left="800" w:leftChars="600" w:hanging="200" w:hangingChars="200"/>
    </w:pPr>
    <w:rPr>
      <w:rFonts w:ascii="宋体" w:hAnsi="Times New Roman" w:eastAsia="宋体" w:cs="Times New Roman"/>
      <w:sz w:val="21"/>
      <w:lang w:val="en-US" w:eastAsia="zh-CN" w:bidi="ar-SA"/>
    </w:rPr>
  </w:style>
  <w:style w:type="paragraph" w:customStyle="1" w:styleId="150">
    <w:name w:val="编号列项（三级）"/>
    <w:uiPriority w:val="0"/>
    <w:pPr>
      <w:ind w:left="800" w:leftChars="600" w:hanging="200" w:hangingChars="200"/>
    </w:pPr>
    <w:rPr>
      <w:rFonts w:ascii="宋体" w:hAnsi="Times New Roman" w:eastAsia="宋体" w:cs="Times New Roman"/>
      <w:sz w:val="21"/>
      <w:lang w:val="en-US" w:eastAsia="zh-CN" w:bidi="ar-SA"/>
    </w:rPr>
  </w:style>
  <w:style w:type="paragraph" w:customStyle="1" w:styleId="151">
    <w:name w:val="列项·"/>
    <w:uiPriority w:val="0"/>
    <w:pPr>
      <w:tabs>
        <w:tab w:val="left" w:pos="360"/>
        <w:tab w:val="left" w:pos="840"/>
      </w:tabs>
      <w:jc w:val="both"/>
    </w:pPr>
    <w:rPr>
      <w:rFonts w:ascii="宋体" w:hAnsi="Times New Roman" w:eastAsia="宋体" w:cs="Times New Roman"/>
      <w:sz w:val="21"/>
      <w:lang w:val="en-US" w:eastAsia="zh-CN" w:bidi="ar-SA"/>
    </w:rPr>
  </w:style>
  <w:style w:type="paragraph" w:customStyle="1" w:styleId="152">
    <w:name w:val="三级无标题条"/>
    <w:basedOn w:val="1"/>
    <w:uiPriority w:val="0"/>
    <w:pPr>
      <w:widowControl/>
      <w:jc w:val="left"/>
    </w:pPr>
    <w:rPr>
      <w:rFonts w:ascii="Times New Roman" w:hAnsi="Times New Roman" w:eastAsia="宋体" w:cs="Times New Roman"/>
      <w:kern w:val="0"/>
      <w:sz w:val="24"/>
      <w:szCs w:val="24"/>
    </w:rPr>
  </w:style>
  <w:style w:type="paragraph" w:customStyle="1" w:styleId="153">
    <w:name w:val="四级无标题条"/>
    <w:basedOn w:val="1"/>
    <w:uiPriority w:val="0"/>
    <w:pPr>
      <w:widowControl/>
      <w:jc w:val="left"/>
    </w:pPr>
    <w:rPr>
      <w:rFonts w:ascii="Times New Roman" w:hAnsi="Times New Roman" w:eastAsia="宋体" w:cs="Times New Roman"/>
      <w:kern w:val="0"/>
      <w:sz w:val="24"/>
      <w:szCs w:val="24"/>
    </w:rPr>
  </w:style>
  <w:style w:type="paragraph" w:customStyle="1" w:styleId="154">
    <w:name w:val="无标题条"/>
    <w:next w:val="86"/>
    <w:uiPriority w:val="0"/>
    <w:pPr>
      <w:jc w:val="both"/>
    </w:pPr>
    <w:rPr>
      <w:rFonts w:ascii="Times New Roman" w:hAnsi="Times New Roman" w:eastAsia="宋体" w:cs="Times New Roman"/>
      <w:sz w:val="21"/>
      <w:lang w:val="en-US" w:eastAsia="zh-CN" w:bidi="ar-SA"/>
    </w:rPr>
  </w:style>
  <w:style w:type="paragraph" w:customStyle="1" w:styleId="155">
    <w:name w:val="五级无标题条"/>
    <w:basedOn w:val="1"/>
    <w:qFormat/>
    <w:uiPriority w:val="0"/>
    <w:pPr>
      <w:widowControl/>
      <w:jc w:val="left"/>
    </w:pPr>
    <w:rPr>
      <w:rFonts w:ascii="Times New Roman" w:hAnsi="Times New Roman" w:eastAsia="宋体" w:cs="Times New Roman"/>
      <w:kern w:val="0"/>
      <w:sz w:val="24"/>
      <w:szCs w:val="24"/>
    </w:rPr>
  </w:style>
  <w:style w:type="paragraph" w:customStyle="1" w:styleId="156">
    <w:name w:val="一级无标题条"/>
    <w:basedOn w:val="1"/>
    <w:qFormat/>
    <w:uiPriority w:val="0"/>
    <w:pPr>
      <w:widowControl/>
      <w:jc w:val="left"/>
    </w:pPr>
    <w:rPr>
      <w:rFonts w:ascii="Times New Roman" w:hAnsi="Times New Roman" w:eastAsia="宋体" w:cs="Times New Roman"/>
      <w:kern w:val="0"/>
      <w:sz w:val="24"/>
      <w:szCs w:val="24"/>
    </w:rPr>
  </w:style>
  <w:style w:type="paragraph" w:customStyle="1" w:styleId="157">
    <w:name w:val="批注框文本1"/>
    <w:basedOn w:val="1"/>
    <w:semiHidden/>
    <w:uiPriority w:val="0"/>
    <w:pPr>
      <w:widowControl/>
      <w:jc w:val="left"/>
    </w:pPr>
    <w:rPr>
      <w:rFonts w:ascii="Times New Roman" w:hAnsi="Times New Roman" w:eastAsia="宋体" w:cs="Times New Roman"/>
      <w:kern w:val="0"/>
      <w:sz w:val="18"/>
      <w:szCs w:val="18"/>
    </w:rPr>
  </w:style>
  <w:style w:type="paragraph" w:customStyle="1" w:styleId="158">
    <w:name w:val="批注主题1"/>
    <w:basedOn w:val="12"/>
    <w:next w:val="12"/>
    <w:semiHidden/>
    <w:uiPriority w:val="0"/>
    <w:pPr>
      <w:widowControl/>
    </w:pPr>
    <w:rPr>
      <w:rFonts w:ascii="Times New Roman" w:hAnsi="Times New Roman" w:eastAsia="宋体" w:cs="Times New Roman"/>
      <w:b/>
      <w:bCs/>
      <w:kern w:val="0"/>
      <w:sz w:val="24"/>
      <w:szCs w:val="24"/>
    </w:rPr>
  </w:style>
  <w:style w:type="paragraph" w:customStyle="1" w:styleId="159">
    <w:name w:val="样式 首行缩进:  2 字符"/>
    <w:basedOn w:val="1"/>
    <w:qFormat/>
    <w:uiPriority w:val="0"/>
    <w:pPr>
      <w:spacing w:line="440" w:lineRule="exact"/>
      <w:ind w:firstLine="480" w:firstLineChars="200"/>
      <w:jc w:val="left"/>
    </w:pPr>
    <w:rPr>
      <w:rFonts w:ascii="黑体" w:hAnsi="Times New Roman" w:eastAsia="宋体" w:cs="Times New Roman"/>
      <w:szCs w:val="20"/>
    </w:rPr>
  </w:style>
  <w:style w:type="paragraph" w:customStyle="1" w:styleId="160">
    <w:name w:val="图片"/>
    <w:basedOn w:val="1"/>
    <w:next w:val="21"/>
    <w:qFormat/>
    <w:uiPriority w:val="0"/>
    <w:pPr>
      <w:keepNext/>
      <w:widowControl/>
      <w:jc w:val="left"/>
    </w:pPr>
    <w:rPr>
      <w:rFonts w:ascii="Garamond" w:hAnsi="Garamond" w:eastAsia="宋体" w:cs="Times New Roman"/>
      <w:kern w:val="0"/>
      <w:sz w:val="22"/>
      <w:szCs w:val="24"/>
    </w:rPr>
  </w:style>
  <w:style w:type="paragraph" w:customStyle="1" w:styleId="161">
    <w:name w:val="基准标题"/>
    <w:basedOn w:val="24"/>
    <w:next w:val="24"/>
    <w:uiPriority w:val="0"/>
    <w:pPr>
      <w:widowControl/>
      <w:adjustRightInd w:val="0"/>
      <w:snapToGrid w:val="0"/>
      <w:spacing w:after="0" w:line="360" w:lineRule="exact"/>
      <w:jc w:val="left"/>
    </w:pPr>
    <w:rPr>
      <w:rFonts w:ascii="Garamond" w:hAnsi="Garamond" w:eastAsia="宋体" w:cs="Times New Roman"/>
      <w:kern w:val="0"/>
      <w:szCs w:val="20"/>
    </w:rPr>
  </w:style>
  <w:style w:type="paragraph" w:customStyle="1" w:styleId="162">
    <w:name w:val="基准索引样式"/>
    <w:basedOn w:val="1"/>
    <w:qFormat/>
    <w:uiPriority w:val="0"/>
    <w:pPr>
      <w:widowControl/>
      <w:spacing w:line="360" w:lineRule="exact"/>
      <w:jc w:val="left"/>
    </w:pPr>
    <w:rPr>
      <w:rFonts w:ascii="黑体" w:hAnsi="Garamond" w:eastAsia="黑体" w:cs="Times New Roman"/>
      <w:color w:val="000000"/>
      <w:kern w:val="0"/>
      <w:sz w:val="22"/>
      <w:szCs w:val="20"/>
    </w:rPr>
  </w:style>
  <w:style w:type="paragraph" w:customStyle="1" w:styleId="163">
    <w:name w:val="a4"/>
    <w:basedOn w:val="5"/>
    <w:next w:val="1"/>
    <w:qFormat/>
    <w:uiPriority w:val="0"/>
    <w:pPr>
      <w:keepNext w:val="0"/>
      <w:keepLines w:val="0"/>
      <w:widowControl/>
      <w:numPr>
        <w:numId w:val="0"/>
      </w:numPr>
      <w:tabs>
        <w:tab w:val="left" w:pos="880"/>
        <w:tab w:val="left" w:pos="1060"/>
      </w:tabs>
      <w:suppressAutoHyphens/>
      <w:adjustRightInd w:val="0"/>
      <w:snapToGrid w:val="0"/>
      <w:spacing w:before="60" w:after="240" w:line="230" w:lineRule="exact"/>
      <w:ind w:left="864" w:hanging="144"/>
      <w:jc w:val="left"/>
    </w:pPr>
    <w:rPr>
      <w:rFonts w:ascii="Arial" w:hAnsi="Arial" w:eastAsia="宋体" w:cs="Times New Roman"/>
      <w:b w:val="0"/>
      <w:bCs w:val="0"/>
      <w:kern w:val="0"/>
      <w:sz w:val="21"/>
      <w:szCs w:val="20"/>
      <w:lang w:val="en-GB"/>
    </w:rPr>
  </w:style>
  <w:style w:type="paragraph" w:customStyle="1" w:styleId="164">
    <w:name w:val="a5"/>
    <w:basedOn w:val="6"/>
    <w:next w:val="1"/>
    <w:qFormat/>
    <w:uiPriority w:val="0"/>
    <w:pPr>
      <w:keepNext w:val="0"/>
      <w:keepLines w:val="0"/>
      <w:widowControl/>
      <w:numPr>
        <w:numId w:val="0"/>
      </w:numPr>
      <w:tabs>
        <w:tab w:val="left" w:pos="1080"/>
        <w:tab w:val="left" w:pos="1140"/>
        <w:tab w:val="left" w:pos="1360"/>
      </w:tabs>
      <w:suppressAutoHyphens/>
      <w:adjustRightInd w:val="0"/>
      <w:snapToGrid w:val="0"/>
      <w:spacing w:before="60" w:after="240" w:line="230" w:lineRule="exact"/>
      <w:ind w:left="1008" w:hanging="432"/>
      <w:jc w:val="left"/>
    </w:pPr>
    <w:rPr>
      <w:rFonts w:ascii="Arial" w:hAnsi="Arial" w:eastAsia="宋体" w:cs="Times New Roman"/>
      <w:b w:val="0"/>
      <w:bCs w:val="0"/>
      <w:kern w:val="0"/>
      <w:sz w:val="21"/>
      <w:szCs w:val="20"/>
      <w:lang w:val="en-GB"/>
    </w:rPr>
  </w:style>
  <w:style w:type="paragraph" w:customStyle="1" w:styleId="165">
    <w:name w:val="a6"/>
    <w:basedOn w:val="7"/>
    <w:next w:val="1"/>
    <w:qFormat/>
    <w:uiPriority w:val="0"/>
    <w:pPr>
      <w:keepNext w:val="0"/>
      <w:keepLines w:val="0"/>
      <w:widowControl/>
      <w:numPr>
        <w:numId w:val="0"/>
      </w:numPr>
      <w:tabs>
        <w:tab w:val="left" w:pos="1140"/>
        <w:tab w:val="left" w:pos="1360"/>
        <w:tab w:val="left" w:pos="1440"/>
      </w:tabs>
      <w:suppressAutoHyphens/>
      <w:adjustRightInd w:val="0"/>
      <w:snapToGrid w:val="0"/>
      <w:spacing w:before="60" w:after="240" w:line="230" w:lineRule="exact"/>
      <w:ind w:left="1152" w:hanging="432"/>
      <w:jc w:val="left"/>
    </w:pPr>
    <w:rPr>
      <w:rFonts w:ascii="Arial" w:hAnsi="Arial" w:eastAsia="宋体" w:cs="Times New Roman"/>
      <w:b w:val="0"/>
      <w:bCs w:val="0"/>
      <w:kern w:val="0"/>
      <w:sz w:val="21"/>
      <w:szCs w:val="20"/>
      <w:lang w:val="en-GB"/>
    </w:rPr>
  </w:style>
  <w:style w:type="paragraph" w:customStyle="1" w:styleId="166">
    <w:name w:val="ANNEX"/>
    <w:basedOn w:val="1"/>
    <w:next w:val="1"/>
    <w:uiPriority w:val="0"/>
    <w:pPr>
      <w:keepNext/>
      <w:pageBreakBefore/>
      <w:widowControl/>
      <w:spacing w:after="760" w:line="310" w:lineRule="exact"/>
      <w:jc w:val="center"/>
      <w:outlineLvl w:val="0"/>
    </w:pPr>
    <w:rPr>
      <w:rFonts w:ascii="Arial" w:hAnsi="Arial" w:eastAsia="宋体" w:cs="Times New Roman"/>
      <w:b/>
      <w:kern w:val="0"/>
      <w:sz w:val="28"/>
      <w:szCs w:val="20"/>
      <w:lang w:val="en-GB"/>
    </w:rPr>
  </w:style>
  <w:style w:type="paragraph" w:customStyle="1" w:styleId="167">
    <w:name w:val="BT2"/>
    <w:basedOn w:val="3"/>
    <w:uiPriority w:val="0"/>
    <w:pPr>
      <w:numPr>
        <w:ilvl w:val="0"/>
        <w:numId w:val="0"/>
      </w:numPr>
      <w:spacing w:before="120" w:after="120" w:line="280" w:lineRule="exact"/>
    </w:pPr>
    <w:rPr>
      <w:rFonts w:ascii="Times New Roman" w:hAnsi="Times New Roman" w:eastAsia="宋体" w:cs="Times New Roman"/>
      <w:bCs w:val="0"/>
      <w:sz w:val="24"/>
      <w:szCs w:val="20"/>
      <w:lang w:val="en-GB"/>
    </w:rPr>
  </w:style>
  <w:style w:type="paragraph" w:customStyle="1" w:styleId="168">
    <w:name w:val="Figure title"/>
    <w:basedOn w:val="1"/>
    <w:next w:val="1"/>
    <w:qFormat/>
    <w:uiPriority w:val="0"/>
    <w:pPr>
      <w:widowControl/>
      <w:suppressAutoHyphens/>
      <w:spacing w:before="220" w:after="220" w:line="230" w:lineRule="atLeast"/>
      <w:ind w:left="2880"/>
      <w:jc w:val="center"/>
    </w:pPr>
    <w:rPr>
      <w:rFonts w:ascii="宋体" w:hAnsi="宋体" w:eastAsia="宋体" w:cs="Times New Roman"/>
      <w:b/>
      <w:kern w:val="0"/>
      <w:sz w:val="20"/>
      <w:szCs w:val="20"/>
      <w:lang w:val="en-GB"/>
    </w:rPr>
  </w:style>
  <w:style w:type="paragraph" w:customStyle="1" w:styleId="169">
    <w:name w:val="样式 题目 + 两端对齐"/>
    <w:basedOn w:val="2"/>
    <w:qFormat/>
    <w:uiPriority w:val="0"/>
    <w:pPr>
      <w:numPr>
        <w:numId w:val="0"/>
      </w:numPr>
      <w:spacing w:before="60" w:after="20" w:line="240" w:lineRule="auto"/>
      <w:jc w:val="center"/>
      <w:outlineLvl w:val="9"/>
    </w:pPr>
    <w:rPr>
      <w:rFonts w:ascii="黑体" w:hAnsi="Times New Roman" w:eastAsia="黑体" w:cs="Times New Roman"/>
      <w:b w:val="0"/>
      <w:bCs w:val="0"/>
      <w:szCs w:val="20"/>
    </w:rPr>
  </w:style>
  <w:style w:type="paragraph" w:customStyle="1" w:styleId="170">
    <w:name w:val="样式 宋体 五号 红色 右"/>
    <w:basedOn w:val="1"/>
    <w:qFormat/>
    <w:uiPriority w:val="0"/>
    <w:pPr>
      <w:spacing w:line="440" w:lineRule="exact"/>
      <w:jc w:val="right"/>
    </w:pPr>
    <w:rPr>
      <w:rFonts w:ascii="宋体" w:hAnsi="宋体" w:eastAsia="宋体" w:cs="Times New Roman"/>
      <w:szCs w:val="21"/>
    </w:rPr>
  </w:style>
  <w:style w:type="paragraph" w:customStyle="1" w:styleId="171">
    <w:name w:val="样式 宋体 小四 左 段前: 5 磅 段后: 5 磅"/>
    <w:basedOn w:val="1"/>
    <w:uiPriority w:val="0"/>
    <w:pPr>
      <w:spacing w:line="440" w:lineRule="exact"/>
      <w:ind w:firstLine="200" w:firstLineChars="200"/>
      <w:jc w:val="left"/>
    </w:pPr>
    <w:rPr>
      <w:rFonts w:ascii="宋体" w:hAnsi="宋体" w:eastAsia="宋体" w:cs="Times New Roman"/>
      <w:kern w:val="0"/>
      <w:sz w:val="24"/>
      <w:szCs w:val="20"/>
    </w:rPr>
  </w:style>
  <w:style w:type="paragraph" w:customStyle="1" w:styleId="172">
    <w:name w:val="样式 四号 行距: 1.5 倍行距 首行缩进:  2 字符"/>
    <w:basedOn w:val="1"/>
    <w:qFormat/>
    <w:uiPriority w:val="0"/>
    <w:pPr>
      <w:spacing w:line="440" w:lineRule="exact"/>
      <w:ind w:firstLine="200" w:firstLineChars="200"/>
      <w:jc w:val="left"/>
    </w:pPr>
    <w:rPr>
      <w:rFonts w:ascii="黑体" w:hAnsi="Times New Roman" w:eastAsia="宋体" w:cs="Times New Roman"/>
      <w:sz w:val="24"/>
      <w:szCs w:val="20"/>
    </w:rPr>
  </w:style>
  <w:style w:type="paragraph" w:customStyle="1" w:styleId="173">
    <w:name w:val="样式 行距: 1.5 倍行距"/>
    <w:basedOn w:val="1"/>
    <w:qFormat/>
    <w:uiPriority w:val="0"/>
    <w:pPr>
      <w:spacing w:line="440" w:lineRule="exact"/>
      <w:jc w:val="left"/>
    </w:pPr>
    <w:rPr>
      <w:rFonts w:ascii="黑体" w:hAnsi="Times New Roman" w:eastAsia="宋体" w:cs="Times New Roman"/>
      <w:sz w:val="24"/>
      <w:szCs w:val="20"/>
    </w:rPr>
  </w:style>
  <w:style w:type="paragraph" w:customStyle="1" w:styleId="174">
    <w:name w:val="样式 首行缩进:  2 字符1"/>
    <w:basedOn w:val="1"/>
    <w:qFormat/>
    <w:uiPriority w:val="0"/>
    <w:pPr>
      <w:spacing w:line="440" w:lineRule="exact"/>
      <w:ind w:firstLine="200" w:firstLineChars="200"/>
      <w:jc w:val="left"/>
    </w:pPr>
    <w:rPr>
      <w:rFonts w:ascii="黑体" w:hAnsi="Times New Roman" w:eastAsia="宋体" w:cs="Times New Roman"/>
      <w:sz w:val="24"/>
      <w:szCs w:val="20"/>
    </w:rPr>
  </w:style>
  <w:style w:type="paragraph" w:customStyle="1" w:styleId="175">
    <w:name w:val="样式 标题 2 + 首行缩进:  2 字符"/>
    <w:basedOn w:val="3"/>
    <w:qFormat/>
    <w:uiPriority w:val="0"/>
    <w:pPr>
      <w:numPr>
        <w:ilvl w:val="0"/>
        <w:numId w:val="0"/>
      </w:numPr>
      <w:tabs>
        <w:tab w:val="left" w:pos="1192"/>
      </w:tabs>
      <w:spacing w:before="60" w:after="40" w:line="240" w:lineRule="auto"/>
      <w:ind w:left="1192" w:hanging="567"/>
      <w:jc w:val="left"/>
    </w:pPr>
    <w:rPr>
      <w:rFonts w:ascii="Arial" w:hAnsi="Arial" w:eastAsia="黑体" w:cs="Times New Roman"/>
      <w:szCs w:val="20"/>
    </w:rPr>
  </w:style>
  <w:style w:type="paragraph" w:customStyle="1" w:styleId="176">
    <w:name w:val="xl37"/>
    <w:basedOn w:val="1"/>
    <w:qFormat/>
    <w:uiPriority w:val="0"/>
    <w:pPr>
      <w:widowControl/>
      <w:pBdr>
        <w:left w:val="single" w:color="auto" w:sz="4" w:space="0"/>
        <w:bottom w:val="single" w:color="auto" w:sz="4" w:space="0"/>
      </w:pBdr>
      <w:spacing w:before="100" w:beforeAutospacing="1" w:after="100" w:afterAutospacing="1"/>
      <w:jc w:val="center"/>
      <w:textAlignment w:val="center"/>
    </w:pPr>
    <w:rPr>
      <w:rFonts w:ascii="宋体" w:hAnsi="宋体" w:eastAsia="宋体" w:cs="Times New Roman"/>
      <w:kern w:val="0"/>
      <w:sz w:val="24"/>
      <w:szCs w:val="24"/>
    </w:rPr>
  </w:style>
  <w:style w:type="paragraph" w:customStyle="1" w:styleId="177">
    <w:name w:val="xl25"/>
    <w:basedOn w:val="1"/>
    <w:qFormat/>
    <w:uiPriority w:val="0"/>
    <w:pPr>
      <w:widowControl/>
      <w:pBdr>
        <w:bottom w:val="single" w:color="auto" w:sz="4" w:space="0"/>
        <w:right w:val="single" w:color="auto" w:sz="4" w:space="0"/>
      </w:pBdr>
      <w:spacing w:before="100" w:beforeAutospacing="1" w:after="100" w:afterAutospacing="1"/>
      <w:jc w:val="center"/>
      <w:textAlignment w:val="center"/>
    </w:pPr>
    <w:rPr>
      <w:rFonts w:ascii="宋体" w:hAnsi="宋体" w:eastAsia="宋体" w:cs="Times New Roman"/>
      <w:kern w:val="0"/>
      <w:szCs w:val="21"/>
    </w:rPr>
  </w:style>
  <w:style w:type="paragraph" w:customStyle="1" w:styleId="178">
    <w:name w:val="节"/>
    <w:basedOn w:val="1"/>
    <w:qFormat/>
    <w:uiPriority w:val="0"/>
    <w:pPr>
      <w:spacing w:line="360" w:lineRule="auto"/>
      <w:jc w:val="center"/>
      <w:outlineLvl w:val="1"/>
    </w:pPr>
    <w:rPr>
      <w:rFonts w:ascii="仿宋_GB2312" w:hAnsi="Times New Roman" w:eastAsia="仿宋_GB2312" w:cs="Times New Roman"/>
      <w:b/>
      <w:bCs/>
      <w:kern w:val="0"/>
      <w:sz w:val="30"/>
      <w:szCs w:val="20"/>
    </w:rPr>
  </w:style>
  <w:style w:type="paragraph" w:customStyle="1" w:styleId="179">
    <w:name w:val="样式 首行缩进:  2 字符2"/>
    <w:basedOn w:val="1"/>
    <w:qFormat/>
    <w:uiPriority w:val="0"/>
    <w:pPr>
      <w:spacing w:line="440" w:lineRule="exact"/>
      <w:ind w:firstLine="480" w:firstLineChars="200"/>
      <w:jc w:val="left"/>
    </w:pPr>
    <w:rPr>
      <w:rFonts w:ascii="黑体" w:hAnsi="Times New Roman" w:eastAsia="宋体" w:cs="Times New Roman"/>
      <w:szCs w:val="20"/>
    </w:rPr>
  </w:style>
  <w:style w:type="paragraph" w:customStyle="1" w:styleId="180">
    <w:name w:val="样式 首行缩进:  2 字符3"/>
    <w:basedOn w:val="1"/>
    <w:qFormat/>
    <w:uiPriority w:val="0"/>
    <w:pPr>
      <w:spacing w:line="440" w:lineRule="exact"/>
      <w:ind w:firstLine="480" w:firstLineChars="200"/>
      <w:jc w:val="left"/>
    </w:pPr>
    <w:rPr>
      <w:rFonts w:ascii="黑体" w:hAnsi="Times New Roman" w:eastAsia="宋体" w:cs="Times New Roman"/>
      <w:szCs w:val="20"/>
    </w:rPr>
  </w:style>
  <w:style w:type="paragraph" w:customStyle="1" w:styleId="181">
    <w:name w:val="正文 + (中文) 黑体"/>
    <w:basedOn w:val="1"/>
    <w:qFormat/>
    <w:uiPriority w:val="0"/>
    <w:pPr>
      <w:spacing w:line="440" w:lineRule="exact"/>
      <w:jc w:val="center"/>
    </w:pPr>
    <w:rPr>
      <w:rFonts w:ascii="黑体" w:hAnsi="华文细黑" w:eastAsia="黑体" w:cs="Times New Roman"/>
      <w:b/>
      <w:sz w:val="36"/>
      <w:szCs w:val="36"/>
    </w:rPr>
  </w:style>
  <w:style w:type="paragraph" w:customStyle="1" w:styleId="182">
    <w:name w:val="font0"/>
    <w:basedOn w:val="1"/>
    <w:qFormat/>
    <w:uiPriority w:val="0"/>
    <w:pPr>
      <w:widowControl/>
      <w:spacing w:before="100" w:beforeAutospacing="1" w:after="100" w:afterAutospacing="1"/>
      <w:jc w:val="left"/>
    </w:pPr>
    <w:rPr>
      <w:rFonts w:hint="eastAsia" w:ascii="宋体" w:hAnsi="宋体" w:eastAsia="宋体" w:cs="Times New Roman"/>
      <w:kern w:val="0"/>
      <w:sz w:val="24"/>
      <w:szCs w:val="24"/>
    </w:rPr>
  </w:style>
  <w:style w:type="paragraph" w:customStyle="1" w:styleId="183">
    <w:name w:val="font5"/>
    <w:basedOn w:val="1"/>
    <w:qFormat/>
    <w:uiPriority w:val="0"/>
    <w:pPr>
      <w:widowControl/>
      <w:spacing w:before="100" w:beforeAutospacing="1" w:after="100" w:afterAutospacing="1"/>
      <w:jc w:val="left"/>
    </w:pPr>
    <w:rPr>
      <w:rFonts w:ascii="Times New Roman" w:hAnsi="Times New Roman" w:eastAsia="宋体" w:cs="Times New Roman"/>
      <w:kern w:val="0"/>
      <w:sz w:val="24"/>
      <w:szCs w:val="24"/>
    </w:rPr>
  </w:style>
  <w:style w:type="paragraph" w:customStyle="1" w:styleId="184">
    <w:name w:val="font6"/>
    <w:basedOn w:val="1"/>
    <w:qFormat/>
    <w:uiPriority w:val="0"/>
    <w:pPr>
      <w:widowControl/>
      <w:spacing w:before="100" w:beforeAutospacing="1" w:after="100" w:afterAutospacing="1"/>
      <w:jc w:val="left"/>
    </w:pPr>
    <w:rPr>
      <w:rFonts w:hint="eastAsia" w:ascii="黑体" w:hAnsi="宋体" w:eastAsia="黑体" w:cs="Times New Roman"/>
      <w:kern w:val="0"/>
      <w:sz w:val="24"/>
      <w:szCs w:val="24"/>
    </w:rPr>
  </w:style>
  <w:style w:type="paragraph" w:customStyle="1" w:styleId="185">
    <w:name w:val="xl2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eastAsia="宋体" w:cs="Times New Roman"/>
      <w:kern w:val="0"/>
      <w:sz w:val="24"/>
      <w:szCs w:val="24"/>
    </w:rPr>
  </w:style>
  <w:style w:type="paragraph" w:customStyle="1" w:styleId="186">
    <w:name w:val="xl26"/>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Times New Roman" w:hAnsi="Times New Roman" w:eastAsia="宋体" w:cs="Times New Roman"/>
      <w:kern w:val="0"/>
      <w:sz w:val="24"/>
      <w:szCs w:val="24"/>
    </w:rPr>
  </w:style>
  <w:style w:type="paragraph" w:customStyle="1" w:styleId="187">
    <w:name w:val="xl27"/>
    <w:basedOn w:val="1"/>
    <w:qFormat/>
    <w:uiPriority w:val="0"/>
    <w:pPr>
      <w:widowControl/>
      <w:pBdr>
        <w:bottom w:val="single" w:color="auto" w:sz="4" w:space="0"/>
        <w:right w:val="single" w:color="auto" w:sz="4" w:space="0"/>
      </w:pBdr>
      <w:spacing w:before="100" w:beforeAutospacing="1" w:after="100" w:afterAutospacing="1"/>
      <w:jc w:val="left"/>
    </w:pPr>
    <w:rPr>
      <w:rFonts w:ascii="宋体" w:hAnsi="宋体" w:eastAsia="宋体" w:cs="Times New Roman"/>
      <w:kern w:val="0"/>
      <w:sz w:val="24"/>
      <w:szCs w:val="24"/>
    </w:rPr>
  </w:style>
  <w:style w:type="paragraph" w:customStyle="1" w:styleId="188">
    <w:name w:val="xl28"/>
    <w:basedOn w:val="1"/>
    <w:qFormat/>
    <w:uiPriority w:val="0"/>
    <w:pPr>
      <w:widowControl/>
      <w:pBdr>
        <w:bottom w:val="single" w:color="auto" w:sz="4" w:space="0"/>
        <w:right w:val="single" w:color="auto" w:sz="4" w:space="0"/>
      </w:pBdr>
      <w:spacing w:before="100" w:beforeAutospacing="1" w:after="100" w:afterAutospacing="1"/>
      <w:jc w:val="left"/>
    </w:pPr>
    <w:rPr>
      <w:rFonts w:hint="eastAsia" w:ascii="黑体" w:hAnsi="宋体" w:eastAsia="黑体" w:cs="Times New Roman"/>
      <w:kern w:val="0"/>
      <w:sz w:val="24"/>
      <w:szCs w:val="24"/>
    </w:rPr>
  </w:style>
  <w:style w:type="paragraph" w:customStyle="1" w:styleId="189">
    <w:name w:val="xl29"/>
    <w:basedOn w:val="1"/>
    <w:qFormat/>
    <w:uiPriority w:val="0"/>
    <w:pPr>
      <w:widowControl/>
      <w:pBdr>
        <w:left w:val="single" w:color="auto" w:sz="4" w:space="0"/>
        <w:bottom w:val="single" w:color="auto" w:sz="4" w:space="0"/>
        <w:right w:val="single" w:color="auto" w:sz="4" w:space="0"/>
      </w:pBdr>
      <w:spacing w:before="100" w:beforeAutospacing="1" w:after="100" w:afterAutospacing="1"/>
      <w:jc w:val="left"/>
    </w:pPr>
    <w:rPr>
      <w:rFonts w:ascii="宋体" w:hAnsi="宋体" w:eastAsia="宋体" w:cs="Times New Roman"/>
      <w:kern w:val="0"/>
      <w:sz w:val="24"/>
      <w:szCs w:val="24"/>
    </w:rPr>
  </w:style>
  <w:style w:type="paragraph" w:customStyle="1" w:styleId="190">
    <w:name w:val="xl30"/>
    <w:basedOn w:val="1"/>
    <w:qFormat/>
    <w:uiPriority w:val="0"/>
    <w:pPr>
      <w:widowControl/>
      <w:spacing w:before="100" w:beforeAutospacing="1" w:after="100" w:afterAutospacing="1"/>
      <w:jc w:val="left"/>
      <w:textAlignment w:val="center"/>
    </w:pPr>
    <w:rPr>
      <w:rFonts w:ascii="宋体" w:hAnsi="宋体" w:eastAsia="宋体" w:cs="Times New Roman"/>
      <w:kern w:val="0"/>
      <w:sz w:val="24"/>
      <w:szCs w:val="24"/>
    </w:rPr>
  </w:style>
  <w:style w:type="paragraph" w:customStyle="1" w:styleId="191">
    <w:name w:val="表字1"/>
    <w:basedOn w:val="1"/>
    <w:qFormat/>
    <w:uiPriority w:val="0"/>
    <w:pPr>
      <w:ind w:left="-53" w:leftChars="-25" w:right="-53" w:rightChars="-25"/>
      <w:jc w:val="center"/>
    </w:pPr>
    <w:rPr>
      <w:rFonts w:ascii="仿宋_GB2312" w:hAnsi="Times New Roman" w:eastAsia="仿宋_GB2312" w:cs="Times New Roman"/>
      <w:iCs/>
      <w:szCs w:val="20"/>
    </w:rPr>
  </w:style>
  <w:style w:type="character" w:customStyle="1" w:styleId="192">
    <w:name w:val="文档结构图 Char"/>
    <w:basedOn w:val="41"/>
    <w:link w:val="22"/>
    <w:semiHidden/>
    <w:qFormat/>
    <w:uiPriority w:val="0"/>
    <w:rPr>
      <w:rFonts w:ascii="Times New Roman" w:hAnsi="Times New Roman" w:eastAsia="宋体" w:cs="Times New Roman"/>
      <w:szCs w:val="24"/>
      <w:shd w:val="clear" w:color="auto" w:fill="000080"/>
    </w:rPr>
  </w:style>
  <w:style w:type="character" w:customStyle="1" w:styleId="193">
    <w:name w:val="纯文本 Char"/>
    <w:basedOn w:val="41"/>
    <w:link w:val="27"/>
    <w:qFormat/>
    <w:uiPriority w:val="0"/>
    <w:rPr>
      <w:rFonts w:ascii="宋体" w:hAnsi="宋体" w:eastAsia="宋体" w:cs="宋体"/>
      <w:kern w:val="0"/>
      <w:sz w:val="24"/>
      <w:szCs w:val="24"/>
    </w:rPr>
  </w:style>
  <w:style w:type="character" w:customStyle="1" w:styleId="194">
    <w:name w:val="正文文本 2 Char"/>
    <w:basedOn w:val="41"/>
    <w:link w:val="37"/>
    <w:qFormat/>
    <w:uiPriority w:val="0"/>
    <w:rPr>
      <w:rFonts w:ascii="Times New Roman" w:hAnsi="Times New Roman" w:eastAsia="宋体" w:cs="Times New Roman"/>
      <w:szCs w:val="24"/>
    </w:rPr>
  </w:style>
  <w:style w:type="character" w:customStyle="1" w:styleId="195">
    <w:name w:val="正文文本 3 Char"/>
    <w:basedOn w:val="41"/>
    <w:link w:val="23"/>
    <w:qFormat/>
    <w:uiPriority w:val="0"/>
    <w:rPr>
      <w:rFonts w:ascii="Times New Roman" w:hAnsi="Times New Roman" w:eastAsia="宋体" w:cs="Times New Roman"/>
      <w:sz w:val="16"/>
      <w:szCs w:val="16"/>
    </w:rPr>
  </w:style>
  <w:style w:type="character" w:customStyle="1" w:styleId="196">
    <w:name w:val="articlecontent"/>
    <w:basedOn w:val="41"/>
    <w:qFormat/>
    <w:uiPriority w:val="0"/>
  </w:style>
  <w:style w:type="character" w:customStyle="1" w:styleId="197">
    <w:name w:val="css1"/>
    <w:basedOn w:val="41"/>
    <w:qFormat/>
    <w:uiPriority w:val="0"/>
  </w:style>
  <w:style w:type="paragraph" w:customStyle="1" w:styleId="198">
    <w:name w:val="css"/>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199">
    <w:name w:val="style271"/>
    <w:basedOn w:val="41"/>
    <w:qFormat/>
    <w:uiPriority w:val="0"/>
    <w:rPr>
      <w:sz w:val="21"/>
      <w:szCs w:val="21"/>
    </w:rPr>
  </w:style>
  <w:style w:type="character" w:customStyle="1" w:styleId="200">
    <w:name w:val="正文文本缩进 Char"/>
    <w:basedOn w:val="41"/>
    <w:link w:val="25"/>
    <w:qFormat/>
    <w:uiPriority w:val="99"/>
  </w:style>
  <w:style w:type="paragraph" w:customStyle="1" w:styleId="201">
    <w:name w:val="Default"/>
    <w:qFormat/>
    <w:uiPriority w:val="0"/>
    <w:pPr>
      <w:widowControl w:val="0"/>
      <w:autoSpaceDE w:val="0"/>
      <w:autoSpaceDN w:val="0"/>
      <w:adjustRightInd w:val="0"/>
    </w:pPr>
    <w:rPr>
      <w:rFonts w:ascii="宋体" w:hAnsi="宋体" w:cs="宋体" w:eastAsiaTheme="minorEastAsia"/>
      <w:color w:val="000000"/>
      <w:sz w:val="24"/>
      <w:szCs w:val="24"/>
      <w:lang w:val="en-US" w:eastAsia="zh-CN" w:bidi="ar-SA"/>
    </w:rPr>
  </w:style>
  <w:style w:type="paragraph" w:customStyle="1" w:styleId="202">
    <w:name w:val="p18"/>
    <w:basedOn w:val="1"/>
    <w:qFormat/>
    <w:uiPriority w:val="0"/>
    <w:pPr>
      <w:widowControl/>
      <w:ind w:firstLine="420"/>
    </w:pPr>
    <w:rPr>
      <w:rFonts w:ascii="Times New Roman" w:hAnsi="Times New Roman" w:eastAsia="宋体" w:cs="Times New Roman"/>
      <w:kern w:val="0"/>
      <w:sz w:val="24"/>
      <w:szCs w:val="24"/>
    </w:rPr>
  </w:style>
  <w:style w:type="paragraph" w:customStyle="1" w:styleId="203">
    <w:name w:val="CM22"/>
    <w:basedOn w:val="201"/>
    <w:next w:val="201"/>
    <w:qFormat/>
    <w:uiPriority w:val="0"/>
    <w:pPr>
      <w:spacing w:after="195"/>
    </w:pPr>
    <w:rPr>
      <w:rFonts w:ascii="Univers LT Std 45 Light" w:hAnsi="Calibri" w:eastAsia="Univers LT Std 45 Light" w:cs="Times New Roman"/>
      <w:color w:val="auto"/>
    </w:rPr>
  </w:style>
  <w:style w:type="character" w:customStyle="1" w:styleId="204">
    <w:name w:val="正文文本缩进 2 Char"/>
    <w:basedOn w:val="41"/>
    <w:link w:val="29"/>
    <w:qFormat/>
    <w:uiPriority w:val="0"/>
  </w:style>
  <w:style w:type="paragraph" w:customStyle="1" w:styleId="205">
    <w:name w:val="new 正文"/>
    <w:next w:val="1"/>
    <w:qFormat/>
    <w:uiPriority w:val="0"/>
    <w:pPr>
      <w:ind w:firstLine="560" w:firstLineChars="200"/>
    </w:pPr>
    <w:rPr>
      <w:rFonts w:ascii="Times New Roman" w:hAnsi="Times New Roman" w:eastAsia="宋体" w:cs="Times New Roman"/>
      <w:sz w:val="28"/>
      <w:lang w:val="en-US" w:eastAsia="zh-CN" w:bidi="ar-SA"/>
    </w:rPr>
  </w:style>
  <w:style w:type="paragraph" w:customStyle="1" w:styleId="206">
    <w:name w:val="正文格式"/>
    <w:basedOn w:val="1"/>
    <w:link w:val="207"/>
    <w:qFormat/>
    <w:uiPriority w:val="0"/>
    <w:pPr>
      <w:spacing w:beforeLines="50" w:afterLines="50" w:line="360" w:lineRule="auto"/>
      <w:ind w:firstLine="200" w:firstLineChars="200"/>
    </w:pPr>
    <w:rPr>
      <w:rFonts w:ascii="Times New Roman" w:hAnsi="Times New Roman" w:eastAsia="仿宋_GB2312" w:cs="Times New Roman"/>
      <w:sz w:val="28"/>
      <w:szCs w:val="20"/>
    </w:rPr>
  </w:style>
  <w:style w:type="character" w:customStyle="1" w:styleId="207">
    <w:name w:val="正文格式 Char"/>
    <w:link w:val="206"/>
    <w:qFormat/>
    <w:uiPriority w:val="0"/>
    <w:rPr>
      <w:rFonts w:ascii="Times New Roman" w:hAnsi="Times New Roman" w:eastAsia="仿宋_GB2312" w:cs="Times New Roman"/>
      <w:sz w:val="28"/>
      <w:szCs w:val="20"/>
    </w:rPr>
  </w:style>
  <w:style w:type="paragraph" w:customStyle="1" w:styleId="208">
    <w:name w:val="TOC 标题1"/>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209">
    <w:name w:val="正文 New"/>
    <w:qFormat/>
    <w:uiPriority w:val="0"/>
    <w:pPr>
      <w:widowControl w:val="0"/>
      <w:jc w:val="both"/>
    </w:pPr>
    <w:rPr>
      <w:rFonts w:ascii="Calibri" w:hAnsi="Calibri" w:eastAsia="宋体" w:cs="Times New Roman"/>
      <w:kern w:val="2"/>
      <w:sz w:val="21"/>
      <w:szCs w:val="22"/>
      <w:lang w:val="en-US" w:eastAsia="zh-CN" w:bidi="ar-SA"/>
    </w:rPr>
  </w:style>
  <w:style w:type="paragraph" w:customStyle="1" w:styleId="210">
    <w:name w:val="正文文字 2"/>
    <w:basedOn w:val="1"/>
    <w:qFormat/>
    <w:uiPriority w:val="0"/>
    <w:pPr>
      <w:numPr>
        <w:ilvl w:val="0"/>
        <w:numId w:val="14"/>
      </w:numPr>
      <w:spacing w:line="312" w:lineRule="atLeast"/>
      <w:ind w:left="879" w:firstLine="0"/>
    </w:pPr>
    <w:rPr>
      <w:rFonts w:ascii="Times New Roman" w:hAnsi="Times New Roman"/>
      <w:position w:val="6"/>
      <w:sz w:val="24"/>
      <w:szCs w:val="24"/>
    </w:rPr>
  </w:style>
  <w:style w:type="paragraph" w:customStyle="1" w:styleId="211">
    <w:name w:val="列出段落2"/>
    <w:basedOn w:val="1"/>
    <w:qFormat/>
    <w:uiPriority w:val="0"/>
    <w:pPr>
      <w:spacing w:line="360" w:lineRule="auto"/>
      <w:ind w:left="720" w:firstLine="200" w:firstLineChars="200"/>
      <w:contextualSpacing/>
    </w:pPr>
    <w:rPr>
      <w:sz w:val="24"/>
      <w:szCs w:val="21"/>
    </w:rPr>
  </w:style>
  <w:style w:type="paragraph" w:customStyle="1" w:styleId="212">
    <w:name w:val="p0"/>
    <w:basedOn w:val="1"/>
    <w:qFormat/>
    <w:uiPriority w:val="0"/>
    <w:pPr>
      <w:spacing w:line="360" w:lineRule="auto"/>
    </w:pPr>
    <w:rPr>
      <w:rFonts w:ascii="Times New Roman" w:hAnsi="Times New Roman"/>
      <w:szCs w:val="21"/>
    </w:rPr>
  </w:style>
  <w:style w:type="paragraph" w:customStyle="1" w:styleId="213">
    <w:name w:val="样式 Javis Char Char + 首行缩进:  2 字符"/>
    <w:basedOn w:val="1"/>
    <w:link w:val="214"/>
    <w:qFormat/>
    <w:uiPriority w:val="0"/>
    <w:pPr>
      <w:spacing w:line="480" w:lineRule="auto"/>
      <w:ind w:firstLine="480" w:firstLineChars="200"/>
    </w:pPr>
    <w:rPr>
      <w:rFonts w:ascii="Times New Roman" w:hAnsi="Times New Roman" w:eastAsia="宋体" w:cs="Times New Roman"/>
      <w:sz w:val="24"/>
      <w:szCs w:val="20"/>
    </w:rPr>
  </w:style>
  <w:style w:type="character" w:customStyle="1" w:styleId="214">
    <w:name w:val="样式 Javis Char Char + 首行缩进:  2 字符 Char"/>
    <w:link w:val="213"/>
    <w:qFormat/>
    <w:uiPriority w:val="0"/>
    <w:rPr>
      <w:rFonts w:ascii="Times New Roman" w:hAnsi="Times New Roman" w:eastAsia="宋体" w:cs="Times New Roman"/>
      <w:sz w:val="24"/>
      <w:szCs w:val="20"/>
    </w:rPr>
  </w:style>
  <w:style w:type="character" w:customStyle="1" w:styleId="215">
    <w:name w:val="正文首行缩进 2 Char"/>
    <w:basedOn w:val="200"/>
    <w:link w:val="32"/>
    <w:qFormat/>
    <w:uiPriority w:val="0"/>
    <w:rPr>
      <w:rFonts w:ascii="Calibri" w:hAnsi="Calibri" w:eastAsia="宋体" w:cs="Times New Roman"/>
    </w:rPr>
  </w:style>
  <w:style w:type="paragraph" w:customStyle="1" w:styleId="216">
    <w:name w:val="C503-正文格式"/>
    <w:basedOn w:val="1"/>
    <w:link w:val="221"/>
    <w:qFormat/>
    <w:uiPriority w:val="0"/>
    <w:pPr>
      <w:spacing w:line="360" w:lineRule="auto"/>
      <w:ind w:firstLine="480" w:firstLineChars="200"/>
    </w:pPr>
    <w:rPr>
      <w:rFonts w:ascii="Times New Roman" w:hAnsi="Times New Roman" w:eastAsia="宋体" w:cs="Times New Roman"/>
      <w:sz w:val="24"/>
      <w:szCs w:val="20"/>
    </w:rPr>
  </w:style>
  <w:style w:type="paragraph" w:customStyle="1" w:styleId="217">
    <w:name w:val="WBS 4"/>
    <w:basedOn w:val="1"/>
    <w:semiHidden/>
    <w:qFormat/>
    <w:uiPriority w:val="0"/>
    <w:pPr>
      <w:numPr>
        <w:ilvl w:val="3"/>
        <w:numId w:val="15"/>
      </w:numPr>
    </w:pPr>
    <w:rPr>
      <w:rFonts w:ascii="Times New Roman" w:hAnsi="Times New Roman" w:eastAsia="宋体" w:cs="Times New Roman"/>
      <w:bCs/>
      <w:szCs w:val="20"/>
    </w:rPr>
  </w:style>
  <w:style w:type="paragraph" w:customStyle="1" w:styleId="218">
    <w:name w:val="WBS 3"/>
    <w:basedOn w:val="1"/>
    <w:semiHidden/>
    <w:qFormat/>
    <w:uiPriority w:val="0"/>
    <w:pPr>
      <w:numPr>
        <w:ilvl w:val="2"/>
        <w:numId w:val="15"/>
      </w:numPr>
    </w:pPr>
    <w:rPr>
      <w:rFonts w:ascii="Times New Roman" w:hAnsi="Times New Roman" w:eastAsia="宋体" w:cs="Times New Roman"/>
      <w:szCs w:val="20"/>
    </w:rPr>
  </w:style>
  <w:style w:type="paragraph" w:customStyle="1" w:styleId="219">
    <w:name w:val="WBS 2"/>
    <w:basedOn w:val="1"/>
    <w:semiHidden/>
    <w:qFormat/>
    <w:uiPriority w:val="0"/>
    <w:pPr>
      <w:numPr>
        <w:ilvl w:val="1"/>
        <w:numId w:val="15"/>
      </w:numPr>
    </w:pPr>
    <w:rPr>
      <w:rFonts w:ascii="Times New Roman" w:hAnsi="Times New Roman" w:eastAsia="宋体" w:cs="Times New Roman"/>
      <w:szCs w:val="20"/>
    </w:rPr>
  </w:style>
  <w:style w:type="paragraph" w:customStyle="1" w:styleId="220">
    <w:name w:val="WBS 5"/>
    <w:basedOn w:val="1"/>
    <w:semiHidden/>
    <w:qFormat/>
    <w:uiPriority w:val="0"/>
    <w:pPr>
      <w:numPr>
        <w:ilvl w:val="4"/>
        <w:numId w:val="15"/>
      </w:numPr>
    </w:pPr>
    <w:rPr>
      <w:rFonts w:ascii="Times New Roman" w:hAnsi="Times New Roman" w:eastAsia="宋体" w:cs="Times New Roman"/>
      <w:bCs/>
      <w:szCs w:val="20"/>
    </w:rPr>
  </w:style>
  <w:style w:type="character" w:customStyle="1" w:styleId="221">
    <w:name w:val="C503-正文格式 Char"/>
    <w:link w:val="216"/>
    <w:qFormat/>
    <w:uiPriority w:val="0"/>
    <w:rPr>
      <w:rFonts w:ascii="Times New Roman" w:hAnsi="Times New Roman" w:eastAsia="宋体" w:cs="Times New Roman"/>
      <w:sz w:val="24"/>
      <w:szCs w:val="20"/>
    </w:rPr>
  </w:style>
  <w:style w:type="paragraph" w:customStyle="1" w:styleId="222">
    <w:name w:val="修订1"/>
    <w:hidden/>
    <w:semiHidden/>
    <w:qFormat/>
    <w:uiPriority w:val="99"/>
    <w:rPr>
      <w:rFonts w:asciiTheme="minorHAnsi" w:hAnsiTheme="minorHAnsi" w:eastAsiaTheme="minorEastAsia" w:cstheme="minorBidi"/>
      <w:kern w:val="2"/>
      <w:sz w:val="21"/>
      <w:szCs w:val="22"/>
      <w:lang w:val="en-US" w:eastAsia="zh-CN" w:bidi="ar-SA"/>
    </w:rPr>
  </w:style>
  <w:style w:type="character" w:customStyle="1" w:styleId="223">
    <w:name w:val="标题  4 Char Char"/>
    <w:basedOn w:val="41"/>
    <w:link w:val="224"/>
    <w:qFormat/>
    <w:uiPriority w:val="99"/>
    <w:rPr>
      <w:rFonts w:ascii="Calibri" w:hAnsi="Calibri" w:eastAsiaTheme="majorEastAsia" w:cstheme="majorBidi"/>
      <w:b/>
      <w:bCs/>
      <w:iCs/>
      <w:sz w:val="28"/>
    </w:rPr>
  </w:style>
  <w:style w:type="paragraph" w:customStyle="1" w:styleId="224">
    <w:name w:val="标题  4"/>
    <w:basedOn w:val="1"/>
    <w:link w:val="223"/>
    <w:qFormat/>
    <w:uiPriority w:val="99"/>
    <w:pPr>
      <w:tabs>
        <w:tab w:val="left" w:pos="360"/>
      </w:tabs>
      <w:spacing w:beforeLines="50" w:afterLines="50" w:line="360" w:lineRule="auto"/>
      <w:outlineLvl w:val="3"/>
    </w:pPr>
    <w:rPr>
      <w:rFonts w:ascii="Calibri" w:hAnsi="Calibri" w:eastAsiaTheme="majorEastAsia" w:cstheme="majorBidi"/>
      <w:b/>
      <w:bCs/>
      <w:iCs/>
      <w:sz w:val="28"/>
    </w:rPr>
  </w:style>
  <w:style w:type="paragraph" w:customStyle="1" w:styleId="225">
    <w:name w:val="我的正文"/>
    <w:basedOn w:val="1"/>
    <w:link w:val="226"/>
    <w:qFormat/>
    <w:uiPriority w:val="0"/>
    <w:pPr>
      <w:adjustRightInd w:val="0"/>
      <w:spacing w:before="120" w:after="120" w:line="360" w:lineRule="auto"/>
      <w:ind w:firstLine="540" w:firstLineChars="200"/>
      <w:textAlignment w:val="baseline"/>
    </w:pPr>
    <w:rPr>
      <w:rFonts w:ascii="宋体" w:hAnsi="Arial"/>
      <w:sz w:val="24"/>
      <w:szCs w:val="30"/>
    </w:rPr>
  </w:style>
  <w:style w:type="character" w:customStyle="1" w:styleId="226">
    <w:name w:val="我的正文 Char"/>
    <w:link w:val="225"/>
    <w:qFormat/>
    <w:uiPriority w:val="0"/>
    <w:rPr>
      <w:rFonts w:ascii="宋体" w:hAnsi="Arial"/>
      <w:sz w:val="24"/>
      <w:szCs w:val="30"/>
    </w:rPr>
  </w:style>
  <w:style w:type="paragraph" w:customStyle="1" w:styleId="227">
    <w:name w:val="C503-数字列项"/>
    <w:basedOn w:val="1"/>
    <w:qFormat/>
    <w:uiPriority w:val="0"/>
    <w:pPr>
      <w:tabs>
        <w:tab w:val="left" w:pos="240"/>
        <w:tab w:val="left" w:pos="1418"/>
      </w:tabs>
      <w:spacing w:line="360" w:lineRule="auto"/>
      <w:ind w:left="851"/>
    </w:pPr>
    <w:rPr>
      <w:rFonts w:ascii="Times New Roman" w:hAnsi="Times New Roman" w:eastAsia="宋体" w:cs="Times New Roman"/>
      <w:sz w:val="24"/>
      <w:szCs w:val="24"/>
    </w:rPr>
  </w:style>
  <w:style w:type="paragraph" w:customStyle="1" w:styleId="228">
    <w:name w:val="C503-字母列项"/>
    <w:basedOn w:val="1"/>
    <w:link w:val="229"/>
    <w:qFormat/>
    <w:uiPriority w:val="0"/>
    <w:pPr>
      <w:tabs>
        <w:tab w:val="left" w:pos="0"/>
        <w:tab w:val="left" w:pos="964"/>
      </w:tabs>
      <w:spacing w:line="360" w:lineRule="auto"/>
      <w:ind w:left="539"/>
    </w:pPr>
    <w:rPr>
      <w:rFonts w:ascii="Times New Roman" w:hAnsi="Times New Roman" w:eastAsia="宋体" w:cs="Times New Roman"/>
      <w:sz w:val="24"/>
      <w:szCs w:val="24"/>
    </w:rPr>
  </w:style>
  <w:style w:type="character" w:customStyle="1" w:styleId="229">
    <w:name w:val="C503-字母列项 Char"/>
    <w:link w:val="228"/>
    <w:qFormat/>
    <w:uiPriority w:val="0"/>
    <w:rPr>
      <w:rFonts w:ascii="Times New Roman" w:hAnsi="Times New Roman" w:eastAsia="宋体" w:cs="Times New Roman"/>
      <w:sz w:val="24"/>
      <w:szCs w:val="24"/>
    </w:rPr>
  </w:style>
  <w:style w:type="character" w:customStyle="1" w:styleId="230">
    <w:name w:val="段落 Char"/>
    <w:basedOn w:val="41"/>
    <w:link w:val="231"/>
    <w:qFormat/>
    <w:uiPriority w:val="0"/>
    <w:rPr>
      <w:rFonts w:eastAsia="仿宋_GB2312"/>
      <w:sz w:val="24"/>
    </w:rPr>
  </w:style>
  <w:style w:type="paragraph" w:customStyle="1" w:styleId="231">
    <w:name w:val="段落"/>
    <w:basedOn w:val="1"/>
    <w:link w:val="230"/>
    <w:qFormat/>
    <w:uiPriority w:val="0"/>
    <w:pPr>
      <w:spacing w:line="360" w:lineRule="auto"/>
      <w:ind w:firstLine="540" w:firstLineChars="225"/>
    </w:pPr>
    <w:rPr>
      <w:rFonts w:eastAsia="仿宋_GB2312"/>
      <w:sz w:val="24"/>
    </w:rPr>
  </w:style>
  <w:style w:type="paragraph" w:customStyle="1" w:styleId="232">
    <w:name w:val="默认段落字体 Para Char Char Char Char Char Char Char Char Char Char Char Char Char Char Char Char"/>
    <w:basedOn w:val="1"/>
    <w:qFormat/>
    <w:uiPriority w:val="0"/>
    <w:rPr>
      <w:rFonts w:ascii="Tahoma" w:hAnsi="Tahoma" w:eastAsia="宋体" w:cs="Times New Roman"/>
      <w:sz w:val="24"/>
      <w:szCs w:val="20"/>
    </w:rPr>
  </w:style>
  <w:style w:type="paragraph" w:customStyle="1" w:styleId="233">
    <w:name w:val="方案正文"/>
    <w:basedOn w:val="1"/>
    <w:link w:val="234"/>
    <w:qFormat/>
    <w:uiPriority w:val="0"/>
    <w:pPr>
      <w:spacing w:before="156" w:line="360" w:lineRule="auto"/>
      <w:ind w:firstLine="359" w:firstLineChars="171"/>
      <w:jc w:val="left"/>
    </w:pPr>
    <w:rPr>
      <w:rFonts w:ascii="Arial" w:hAnsi="Arial" w:eastAsia="宋体" w:cs="Arial"/>
      <w:sz w:val="24"/>
      <w:szCs w:val="24"/>
    </w:rPr>
  </w:style>
  <w:style w:type="character" w:customStyle="1" w:styleId="234">
    <w:name w:val="方案正文 Char Char Char Char"/>
    <w:link w:val="233"/>
    <w:qFormat/>
    <w:locked/>
    <w:uiPriority w:val="0"/>
    <w:rPr>
      <w:rFonts w:ascii="Arial" w:hAnsi="Arial" w:eastAsia="宋体" w:cs="Arial"/>
      <w:sz w:val="24"/>
      <w:szCs w:val="24"/>
    </w:rPr>
  </w:style>
  <w:style w:type="character" w:customStyle="1" w:styleId="235">
    <w:name w:val="string"/>
    <w:basedOn w:val="41"/>
    <w:qFormat/>
    <w:uiPriority w:val="0"/>
  </w:style>
  <w:style w:type="character" w:customStyle="1" w:styleId="236">
    <w:name w:val="gray1"/>
    <w:basedOn w:val="41"/>
    <w:qFormat/>
    <w:uiPriority w:val="0"/>
    <w:rPr>
      <w:rFonts w:cs="Times New Roman"/>
      <w:color w:val="7B7B7B"/>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5" Type="http://schemas.openxmlformats.org/officeDocument/2006/relationships/fontTable" Target="fontTable.xml"/><Relationship Id="rId24" Type="http://schemas.openxmlformats.org/officeDocument/2006/relationships/customXml" Target="../customXml/item2.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emf"/><Relationship Id="rId11" Type="http://schemas.openxmlformats.org/officeDocument/2006/relationships/image" Target="media/image6.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751A92-18DA-4569-9160-92A686A50CA4}">
  <ds:schemaRefs/>
</ds:datastoreItem>
</file>

<file path=docProps/app.xml><?xml version="1.0" encoding="utf-8"?>
<Properties xmlns="http://schemas.openxmlformats.org/officeDocument/2006/extended-properties" xmlns:vt="http://schemas.openxmlformats.org/officeDocument/2006/docPropsVTypes">
  <Template>Normal.dotm</Template>
  <Company>kanq</Company>
  <Pages>22</Pages>
  <Words>1408</Words>
  <Characters>8029</Characters>
  <Lines>66</Lines>
  <Paragraphs>18</Paragraphs>
  <TotalTime>3</TotalTime>
  <ScaleCrop>false</ScaleCrop>
  <LinksUpToDate>false</LinksUpToDate>
  <CharactersWithSpaces>9419</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2016-12-26T08:47:00Z</dcterms:created>
  <dc:creator>王希营</dc:creator>
  <cp:lastModifiedBy>Administrator</cp:lastModifiedBy>
  <cp:lastPrinted>2015-01-30T08:26:00Z</cp:lastPrinted>
  <dcterms:modified xsi:type="dcterms:W3CDTF">2018-09-05T09:44:34Z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